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E01" w:rsidRDefault="002E2E01" w:rsidP="00E00BCC">
      <w:pPr>
        <w:rPr>
          <w:rFonts w:ascii="Times New Roman" w:hAnsi="Times New Roman"/>
          <w:b/>
          <w:sz w:val="40"/>
          <w:szCs w:val="40"/>
        </w:rPr>
      </w:pPr>
    </w:p>
    <w:p w:rsidR="008B73EA" w:rsidRDefault="008B73EA" w:rsidP="002E2E01">
      <w:pPr>
        <w:rPr>
          <w:rFonts w:ascii="Times New Roman" w:hAnsi="Times New Roman"/>
          <w:b/>
          <w:sz w:val="40"/>
          <w:szCs w:val="40"/>
        </w:rPr>
      </w:pPr>
    </w:p>
    <w:p w:rsidR="008B73EA" w:rsidRPr="008B73EA" w:rsidRDefault="008B73EA" w:rsidP="008B73EA">
      <w:pPr>
        <w:jc w:val="center"/>
        <w:rPr>
          <w:rFonts w:ascii="Times New Roman" w:hAnsi="Times New Roman"/>
          <w:b/>
          <w:sz w:val="40"/>
          <w:szCs w:val="40"/>
        </w:rPr>
      </w:pPr>
      <w:r w:rsidRPr="008B73EA">
        <w:rPr>
          <w:rFonts w:ascii="Times New Roman" w:hAnsi="Times New Roman"/>
          <w:b/>
          <w:sz w:val="40"/>
          <w:szCs w:val="40"/>
        </w:rPr>
        <w:t>Vertraulichkeitsvereinbarung</w:t>
      </w:r>
    </w:p>
    <w:p w:rsidR="008B73EA" w:rsidRPr="008B73EA" w:rsidRDefault="008B73EA" w:rsidP="008B73EA">
      <w:pPr>
        <w:jc w:val="center"/>
        <w:rPr>
          <w:rFonts w:ascii="Times New Roman" w:hAnsi="Times New Roman"/>
          <w:b/>
          <w:sz w:val="40"/>
          <w:szCs w:val="40"/>
        </w:rPr>
      </w:pPr>
    </w:p>
    <w:p w:rsidR="008B73EA" w:rsidRPr="008B73EA" w:rsidRDefault="008B73EA" w:rsidP="008B73EA">
      <w:pPr>
        <w:ind w:left="3540" w:firstLine="708"/>
        <w:rPr>
          <w:rFonts w:ascii="Times New Roman" w:hAnsi="Times New Roman"/>
          <w:sz w:val="24"/>
        </w:rPr>
      </w:pPr>
      <w:r w:rsidRPr="008B73EA">
        <w:rPr>
          <w:rFonts w:ascii="Times New Roman" w:hAnsi="Times New Roman"/>
          <w:sz w:val="24"/>
        </w:rPr>
        <w:t>zwischen</w:t>
      </w:r>
    </w:p>
    <w:p w:rsidR="008B73EA" w:rsidRDefault="008B73EA" w:rsidP="008B73EA">
      <w:pPr>
        <w:rPr>
          <w:rFonts w:ascii="Times New Roman" w:hAnsi="Times New Roman"/>
          <w:sz w:val="24"/>
        </w:rPr>
      </w:pPr>
    </w:p>
    <w:p w:rsidR="00E00BCC" w:rsidRPr="008B73EA" w:rsidRDefault="00E00BCC" w:rsidP="008B73EA">
      <w:pPr>
        <w:rPr>
          <w:rFonts w:ascii="Times New Roman" w:hAnsi="Times New Roman"/>
          <w:sz w:val="24"/>
        </w:rPr>
      </w:pPr>
    </w:p>
    <w:p w:rsidR="008B73EA" w:rsidRPr="008B73EA" w:rsidRDefault="008B73EA" w:rsidP="008B73EA">
      <w:pPr>
        <w:ind w:left="2124" w:firstLine="708"/>
        <w:rPr>
          <w:rFonts w:ascii="Times New Roman" w:hAnsi="Times New Roman"/>
          <w:sz w:val="24"/>
        </w:rPr>
      </w:pPr>
      <w:r w:rsidRPr="008B73EA">
        <w:rPr>
          <w:rFonts w:ascii="Times New Roman" w:hAnsi="Times New Roman"/>
          <w:sz w:val="24"/>
        </w:rPr>
        <w:t>AKM GmbH</w:t>
      </w:r>
    </w:p>
    <w:p w:rsidR="008B73EA" w:rsidRPr="008B73EA" w:rsidRDefault="008B73EA" w:rsidP="008B73EA">
      <w:pPr>
        <w:ind w:left="2124" w:firstLine="708"/>
        <w:rPr>
          <w:rFonts w:ascii="Times New Roman" w:hAnsi="Times New Roman"/>
          <w:sz w:val="24"/>
        </w:rPr>
      </w:pPr>
      <w:r w:rsidRPr="008B73EA">
        <w:rPr>
          <w:rFonts w:ascii="Times New Roman" w:hAnsi="Times New Roman"/>
          <w:sz w:val="24"/>
        </w:rPr>
        <w:t>Anschluss- Kunststoff- Montagetechnik</w:t>
      </w:r>
    </w:p>
    <w:p w:rsidR="004950ED" w:rsidRDefault="004950ED" w:rsidP="004950ED">
      <w:pPr>
        <w:ind w:left="2124" w:firstLine="708"/>
        <w:rPr>
          <w:rFonts w:ascii="Times New Roman" w:hAnsi="Times New Roman"/>
          <w:sz w:val="24"/>
        </w:rPr>
      </w:pPr>
      <w:r>
        <w:rPr>
          <w:rFonts w:ascii="Times New Roman" w:hAnsi="Times New Roman"/>
          <w:sz w:val="24"/>
        </w:rPr>
        <w:t>Rudolf-Diesel-Str. 24-26, 74572 Blaufelden</w:t>
      </w:r>
    </w:p>
    <w:p w:rsidR="008B73EA" w:rsidRDefault="008B73EA" w:rsidP="008B73EA">
      <w:pPr>
        <w:ind w:left="2832"/>
        <w:rPr>
          <w:rFonts w:ascii="Times New Roman" w:hAnsi="Times New Roman"/>
          <w:sz w:val="24"/>
        </w:rPr>
      </w:pPr>
    </w:p>
    <w:p w:rsidR="008B73EA" w:rsidRDefault="008B73EA" w:rsidP="008B73EA">
      <w:pPr>
        <w:ind w:left="2832"/>
        <w:rPr>
          <w:rFonts w:ascii="Times New Roman" w:hAnsi="Times New Roman"/>
          <w:sz w:val="24"/>
        </w:rPr>
      </w:pPr>
      <w:r>
        <w:rPr>
          <w:rFonts w:ascii="Times New Roman" w:hAnsi="Times New Roman"/>
          <w:sz w:val="24"/>
        </w:rPr>
        <w:t>nachfolgend – Informationsgeber - genannt</w:t>
      </w:r>
    </w:p>
    <w:p w:rsidR="008B73EA" w:rsidRPr="008B73EA" w:rsidRDefault="008B73EA" w:rsidP="008B73EA">
      <w:pPr>
        <w:ind w:left="2832"/>
        <w:rPr>
          <w:rFonts w:ascii="Times New Roman" w:hAnsi="Times New Roman"/>
          <w:sz w:val="24"/>
        </w:rPr>
      </w:pPr>
    </w:p>
    <w:p w:rsidR="008B73EA" w:rsidRPr="008B73EA" w:rsidRDefault="008B73EA" w:rsidP="008B73EA">
      <w:pPr>
        <w:rPr>
          <w:rFonts w:ascii="Times New Roman" w:hAnsi="Times New Roman"/>
          <w:sz w:val="24"/>
        </w:rPr>
      </w:pPr>
    </w:p>
    <w:p w:rsidR="008B73EA" w:rsidRDefault="008B73EA" w:rsidP="008B73EA">
      <w:pPr>
        <w:ind w:left="3540" w:firstLine="708"/>
        <w:rPr>
          <w:rFonts w:ascii="Times New Roman" w:hAnsi="Times New Roman"/>
          <w:sz w:val="24"/>
        </w:rPr>
      </w:pPr>
      <w:r w:rsidRPr="008B73EA">
        <w:rPr>
          <w:rFonts w:ascii="Times New Roman" w:hAnsi="Times New Roman"/>
          <w:sz w:val="24"/>
        </w:rPr>
        <w:t>und</w:t>
      </w:r>
    </w:p>
    <w:p w:rsidR="001B721D" w:rsidRPr="008B73EA" w:rsidRDefault="001B721D" w:rsidP="00613D63">
      <w:pPr>
        <w:ind w:left="3540" w:firstLine="708"/>
        <w:jc w:val="center"/>
        <w:rPr>
          <w:rFonts w:ascii="Times New Roman" w:hAnsi="Times New Roman"/>
          <w:sz w:val="24"/>
        </w:rPr>
      </w:pPr>
    </w:p>
    <w:p w:rsidR="008B73EA" w:rsidRDefault="00613D63" w:rsidP="00613D63">
      <w:pPr>
        <w:tabs>
          <w:tab w:val="left" w:pos="2835"/>
        </w:tabs>
        <w:ind w:firstLine="708"/>
        <w:jc w:val="center"/>
        <w:rPr>
          <w:rFonts w:ascii="Times New Roman" w:hAnsi="Times New Roman"/>
          <w:sz w:val="24"/>
        </w:rPr>
      </w:pPr>
      <w:r>
        <w:rPr>
          <w:rFonts w:ascii="Times New Roman" w:hAnsi="Times New Roman"/>
          <w:sz w:val="24"/>
        </w:rPr>
        <w:t>-</w:t>
      </w:r>
    </w:p>
    <w:p w:rsidR="00613D63" w:rsidRDefault="00613D63" w:rsidP="00613D63">
      <w:pPr>
        <w:tabs>
          <w:tab w:val="left" w:pos="2835"/>
        </w:tabs>
        <w:ind w:firstLine="708"/>
        <w:jc w:val="center"/>
        <w:rPr>
          <w:rFonts w:ascii="Times New Roman" w:hAnsi="Times New Roman"/>
          <w:sz w:val="24"/>
        </w:rPr>
      </w:pPr>
      <w:r>
        <w:rPr>
          <w:rFonts w:ascii="Times New Roman" w:hAnsi="Times New Roman"/>
          <w:sz w:val="24"/>
        </w:rPr>
        <w:t>-</w:t>
      </w:r>
    </w:p>
    <w:p w:rsidR="00613D63" w:rsidRDefault="00613D63" w:rsidP="00613D63">
      <w:pPr>
        <w:tabs>
          <w:tab w:val="left" w:pos="2835"/>
        </w:tabs>
        <w:ind w:firstLine="708"/>
        <w:jc w:val="center"/>
        <w:rPr>
          <w:rFonts w:ascii="Times New Roman" w:hAnsi="Times New Roman"/>
          <w:sz w:val="24"/>
        </w:rPr>
      </w:pPr>
      <w:r>
        <w:rPr>
          <w:rFonts w:ascii="Times New Roman" w:hAnsi="Times New Roman"/>
          <w:sz w:val="24"/>
        </w:rPr>
        <w:t>-</w:t>
      </w:r>
    </w:p>
    <w:p w:rsidR="001B721D" w:rsidRPr="008B73EA" w:rsidRDefault="001B721D" w:rsidP="001B721D">
      <w:pPr>
        <w:tabs>
          <w:tab w:val="left" w:pos="2835"/>
        </w:tabs>
        <w:ind w:firstLine="708"/>
        <w:rPr>
          <w:rFonts w:ascii="Times New Roman" w:hAnsi="Times New Roman"/>
          <w:sz w:val="24"/>
        </w:rPr>
      </w:pPr>
    </w:p>
    <w:p w:rsidR="008B73EA" w:rsidRPr="008B73EA" w:rsidRDefault="008B73EA" w:rsidP="008B73EA">
      <w:pPr>
        <w:ind w:left="2124" w:firstLine="708"/>
        <w:rPr>
          <w:rFonts w:ascii="Times New Roman" w:hAnsi="Times New Roman"/>
          <w:sz w:val="24"/>
        </w:rPr>
      </w:pPr>
      <w:r>
        <w:rPr>
          <w:rFonts w:ascii="Times New Roman" w:hAnsi="Times New Roman"/>
          <w:sz w:val="24"/>
        </w:rPr>
        <w:t>nachfolgende – Informationsempfänger - genannt</w:t>
      </w:r>
    </w:p>
    <w:p w:rsidR="008B73EA" w:rsidRDefault="008B73EA" w:rsidP="008B73EA">
      <w:pPr>
        <w:rPr>
          <w:rFonts w:ascii="Times New Roman" w:hAnsi="Times New Roman"/>
          <w:sz w:val="24"/>
        </w:rPr>
      </w:pPr>
    </w:p>
    <w:p w:rsidR="008B73EA" w:rsidRPr="008B73EA" w:rsidRDefault="008B73EA" w:rsidP="008B73EA">
      <w:pPr>
        <w:rPr>
          <w:rFonts w:ascii="Times New Roman" w:hAnsi="Times New Roman"/>
          <w:sz w:val="24"/>
        </w:rPr>
      </w:pPr>
    </w:p>
    <w:p w:rsidR="008B73EA" w:rsidRPr="008B73EA" w:rsidRDefault="008B73EA" w:rsidP="008B73EA">
      <w:pPr>
        <w:jc w:val="center"/>
        <w:rPr>
          <w:rFonts w:ascii="Times New Roman" w:hAnsi="Times New Roman"/>
          <w:b/>
          <w:sz w:val="24"/>
        </w:rPr>
      </w:pPr>
      <w:r w:rsidRPr="008B73EA">
        <w:rPr>
          <w:rFonts w:ascii="Times New Roman" w:hAnsi="Times New Roman"/>
          <w:b/>
          <w:sz w:val="24"/>
        </w:rPr>
        <w:t>Präambel</w:t>
      </w:r>
    </w:p>
    <w:p w:rsidR="008B73EA" w:rsidRPr="008B73EA" w:rsidRDefault="008B73EA" w:rsidP="008B73EA">
      <w:pPr>
        <w:rPr>
          <w:rFonts w:ascii="Times New Roman" w:hAnsi="Times New Roman"/>
          <w:sz w:val="24"/>
        </w:rPr>
      </w:pPr>
    </w:p>
    <w:p w:rsidR="008B73EA" w:rsidRPr="008B73EA" w:rsidRDefault="008B73EA" w:rsidP="00CB1686">
      <w:pPr>
        <w:jc w:val="both"/>
        <w:rPr>
          <w:rFonts w:ascii="Times New Roman" w:hAnsi="Times New Roman"/>
          <w:sz w:val="24"/>
        </w:rPr>
      </w:pPr>
      <w:r w:rsidRPr="008B73EA">
        <w:rPr>
          <w:rFonts w:ascii="Times New Roman" w:hAnsi="Times New Roman"/>
          <w:sz w:val="24"/>
        </w:rPr>
        <w:t xml:space="preserve">Die Parteien stehen miteinander </w:t>
      </w:r>
      <w:r>
        <w:rPr>
          <w:rFonts w:ascii="Times New Roman" w:hAnsi="Times New Roman"/>
          <w:sz w:val="24"/>
        </w:rPr>
        <w:t>in</w:t>
      </w:r>
      <w:r w:rsidRPr="008B73EA">
        <w:rPr>
          <w:rFonts w:ascii="Times New Roman" w:hAnsi="Times New Roman"/>
          <w:sz w:val="24"/>
        </w:rPr>
        <w:t xml:space="preserve"> Geschäftsbeziehung</w:t>
      </w:r>
      <w:r w:rsidR="00CB1686">
        <w:rPr>
          <w:rFonts w:ascii="Times New Roman" w:hAnsi="Times New Roman"/>
          <w:sz w:val="24"/>
        </w:rPr>
        <w:t>en</w:t>
      </w:r>
      <w:r w:rsidRPr="008B73EA">
        <w:rPr>
          <w:rFonts w:ascii="Times New Roman" w:hAnsi="Times New Roman"/>
          <w:sz w:val="24"/>
        </w:rPr>
        <w:t>.</w:t>
      </w:r>
      <w:r>
        <w:rPr>
          <w:rFonts w:ascii="Times New Roman" w:hAnsi="Times New Roman"/>
          <w:sz w:val="24"/>
        </w:rPr>
        <w:t xml:space="preserve"> </w:t>
      </w:r>
      <w:r w:rsidRPr="008B73EA">
        <w:rPr>
          <w:rFonts w:ascii="Times New Roman" w:hAnsi="Times New Roman"/>
          <w:sz w:val="24"/>
        </w:rPr>
        <w:t>Im Rahmen dieser Geschäftsbeziehungen kann es immer wieder notwendig werden, einander bestimmte Informationen technischer, wirtschaftlicher, personeller oder anderer Art zukommen zu lassen, die ihrem Wesen nach vertraulicher Natur sind.</w:t>
      </w:r>
      <w:r>
        <w:rPr>
          <w:rFonts w:ascii="Times New Roman" w:hAnsi="Times New Roman"/>
          <w:sz w:val="24"/>
        </w:rPr>
        <w:t xml:space="preserve"> </w:t>
      </w:r>
      <w:r w:rsidRPr="008B73EA">
        <w:rPr>
          <w:rFonts w:ascii="Times New Roman" w:hAnsi="Times New Roman"/>
          <w:sz w:val="24"/>
        </w:rPr>
        <w:t>Um zu vermeiden, für jeden Fall eines solchen Austausches eine eigene Vertraulichkeitsvereinbarung abschließen zu müssen, vereinbaren die Parteien hiermit ganz allgemein folgendes:</w:t>
      </w:r>
    </w:p>
    <w:p w:rsidR="008B73EA" w:rsidRPr="008B73EA" w:rsidRDefault="008B73EA" w:rsidP="00CB1686">
      <w:pPr>
        <w:jc w:val="both"/>
        <w:rPr>
          <w:rFonts w:ascii="Times New Roman" w:hAnsi="Times New Roman"/>
          <w:sz w:val="24"/>
        </w:rPr>
      </w:pPr>
    </w:p>
    <w:p w:rsidR="008B73EA" w:rsidRPr="008B73EA" w:rsidRDefault="008B73EA" w:rsidP="00CB1686">
      <w:pPr>
        <w:jc w:val="both"/>
        <w:rPr>
          <w:rFonts w:ascii="Times New Roman" w:hAnsi="Times New Roman"/>
          <w:b/>
          <w:sz w:val="24"/>
        </w:rPr>
      </w:pPr>
      <w:r w:rsidRPr="008B73EA">
        <w:rPr>
          <w:rFonts w:ascii="Times New Roman" w:hAnsi="Times New Roman"/>
          <w:b/>
          <w:sz w:val="24"/>
        </w:rPr>
        <w:t>1. Geschützte Information</w:t>
      </w:r>
    </w:p>
    <w:p w:rsidR="008B73EA" w:rsidRPr="008B73EA" w:rsidRDefault="008B73EA" w:rsidP="00CB1686">
      <w:pPr>
        <w:jc w:val="both"/>
        <w:rPr>
          <w:rFonts w:ascii="Times New Roman" w:hAnsi="Times New Roman"/>
          <w:sz w:val="24"/>
        </w:rPr>
      </w:pPr>
    </w:p>
    <w:p w:rsidR="008B73EA" w:rsidRDefault="008B73EA" w:rsidP="00CB1686">
      <w:pPr>
        <w:jc w:val="both"/>
        <w:rPr>
          <w:rFonts w:ascii="Times New Roman" w:hAnsi="Times New Roman"/>
          <w:sz w:val="24"/>
        </w:rPr>
      </w:pPr>
      <w:r w:rsidRPr="008B73EA">
        <w:rPr>
          <w:rFonts w:ascii="Times New Roman" w:hAnsi="Times New Roman"/>
          <w:sz w:val="24"/>
        </w:rPr>
        <w:t>Diese Vereinbarung gilt für sämtliche Geschäfts- und/oder Betriebsgeheimnisse im Sinne von § 17 des UWG sowie für alle sonstigen Informationen vertraulicher Natur, die eine Partei</w:t>
      </w:r>
      <w:r>
        <w:rPr>
          <w:rFonts w:ascii="Times New Roman" w:hAnsi="Times New Roman"/>
          <w:sz w:val="24"/>
        </w:rPr>
        <w:t xml:space="preserve">, </w:t>
      </w:r>
      <w:r w:rsidR="00CB1686">
        <w:rPr>
          <w:rFonts w:ascii="Times New Roman" w:hAnsi="Times New Roman"/>
          <w:sz w:val="24"/>
        </w:rPr>
        <w:t xml:space="preserve">  </w:t>
      </w:r>
      <w:r>
        <w:rPr>
          <w:rFonts w:ascii="Times New Roman" w:hAnsi="Times New Roman"/>
          <w:sz w:val="24"/>
        </w:rPr>
        <w:t xml:space="preserve">hier genannt </w:t>
      </w:r>
      <w:r>
        <w:rPr>
          <w:rFonts w:ascii="Times New Roman" w:hAnsi="Times New Roman"/>
          <w:b/>
          <w:sz w:val="24"/>
        </w:rPr>
        <w:t>-</w:t>
      </w:r>
      <w:r>
        <w:rPr>
          <w:rFonts w:ascii="Times New Roman" w:hAnsi="Times New Roman"/>
          <w:sz w:val="24"/>
        </w:rPr>
        <w:t xml:space="preserve"> </w:t>
      </w:r>
      <w:r w:rsidRPr="008B73EA">
        <w:rPr>
          <w:rFonts w:ascii="Times New Roman" w:hAnsi="Times New Roman"/>
          <w:b/>
          <w:sz w:val="24"/>
        </w:rPr>
        <w:t>Informationsgeber -</w:t>
      </w:r>
      <w:r>
        <w:rPr>
          <w:rFonts w:ascii="Times New Roman" w:hAnsi="Times New Roman"/>
          <w:sz w:val="24"/>
        </w:rPr>
        <w:t xml:space="preserve"> </w:t>
      </w:r>
      <w:r w:rsidRPr="008B73EA">
        <w:rPr>
          <w:rFonts w:ascii="Times New Roman" w:hAnsi="Times New Roman"/>
          <w:sz w:val="24"/>
        </w:rPr>
        <w:t xml:space="preserve"> der anderen Partei</w:t>
      </w:r>
      <w:r>
        <w:rPr>
          <w:rFonts w:ascii="Times New Roman" w:hAnsi="Times New Roman"/>
          <w:sz w:val="24"/>
        </w:rPr>
        <w:t xml:space="preserve">, hier genannt </w:t>
      </w:r>
      <w:r>
        <w:rPr>
          <w:rFonts w:ascii="Times New Roman" w:hAnsi="Times New Roman"/>
          <w:b/>
          <w:sz w:val="24"/>
        </w:rPr>
        <w:t xml:space="preserve">- </w:t>
      </w:r>
      <w:r w:rsidRPr="008B73EA">
        <w:rPr>
          <w:rFonts w:ascii="Times New Roman" w:hAnsi="Times New Roman"/>
          <w:b/>
          <w:sz w:val="24"/>
        </w:rPr>
        <w:t>Informationsempfänger -</w:t>
      </w:r>
      <w:r>
        <w:rPr>
          <w:rFonts w:ascii="Times New Roman" w:hAnsi="Times New Roman"/>
          <w:sz w:val="24"/>
        </w:rPr>
        <w:t xml:space="preserve"> </w:t>
      </w:r>
      <w:r w:rsidRPr="008B73EA">
        <w:rPr>
          <w:rFonts w:ascii="Times New Roman" w:hAnsi="Times New Roman"/>
          <w:sz w:val="24"/>
        </w:rPr>
        <w:t xml:space="preserve">im Rahmen der bestehenden Geschäftsbeziehungen zukommen lässt oder die dem </w:t>
      </w:r>
      <w:r>
        <w:rPr>
          <w:rFonts w:ascii="Times New Roman" w:hAnsi="Times New Roman"/>
          <w:b/>
          <w:sz w:val="24"/>
        </w:rPr>
        <w:t>Informationsempfänger</w:t>
      </w:r>
      <w:r w:rsidRPr="008B73EA">
        <w:rPr>
          <w:rFonts w:ascii="Times New Roman" w:hAnsi="Times New Roman"/>
          <w:sz w:val="24"/>
        </w:rPr>
        <w:t xml:space="preserve"> in diesem Rahmen auf sonstige Weise bekannt werden, einschließlich sämtlicher Datenträger, auf denen eine solche Information gespeichert ist, für andere Informationen als Geschäfts- oder Betriebsgeheimnisse jedoch nur, wenn und soweit deren vertrauliche Natur entweder offensichtlich ist oder der anderen Partei durch entsprechende schriftliche Mitteilung bzw. Kennzeichnung entweder bei der Übergabe oder aber spätestens innerhalb von vier Wochen danach bekannt gemac</w:t>
      </w:r>
      <w:r w:rsidR="008E2D83">
        <w:rPr>
          <w:rFonts w:ascii="Times New Roman" w:hAnsi="Times New Roman"/>
          <w:sz w:val="24"/>
        </w:rPr>
        <w:t>ht wird (</w:t>
      </w:r>
      <w:r w:rsidR="008E2D83">
        <w:rPr>
          <w:rFonts w:ascii="Times New Roman" w:hAnsi="Times New Roman"/>
          <w:b/>
          <w:sz w:val="24"/>
        </w:rPr>
        <w:t>„Informationen“)</w:t>
      </w:r>
      <w:r w:rsidRPr="008B73EA">
        <w:rPr>
          <w:rFonts w:ascii="Times New Roman" w:hAnsi="Times New Roman"/>
          <w:sz w:val="24"/>
        </w:rPr>
        <w:t>. Für die zuletzt genannten</w:t>
      </w:r>
      <w:r w:rsidRPr="008E2D83">
        <w:rPr>
          <w:rFonts w:ascii="Times New Roman" w:hAnsi="Times New Roman"/>
          <w:b/>
          <w:sz w:val="24"/>
        </w:rPr>
        <w:t xml:space="preserve"> </w:t>
      </w:r>
      <w:r w:rsidR="008E2D83" w:rsidRPr="008E2D83">
        <w:rPr>
          <w:rFonts w:ascii="Times New Roman" w:hAnsi="Times New Roman"/>
          <w:b/>
          <w:sz w:val="24"/>
        </w:rPr>
        <w:t>Informationen</w:t>
      </w:r>
      <w:r w:rsidRPr="008B73EA">
        <w:rPr>
          <w:rFonts w:ascii="Times New Roman" w:hAnsi="Times New Roman"/>
          <w:sz w:val="24"/>
        </w:rPr>
        <w:t xml:space="preserve"> gilt dies freilich nur ab Erhalt der betreffenden Mitteilung durch den</w:t>
      </w:r>
      <w:r w:rsidRPr="008E2D83">
        <w:rPr>
          <w:rFonts w:ascii="Times New Roman" w:hAnsi="Times New Roman"/>
          <w:b/>
          <w:sz w:val="24"/>
        </w:rPr>
        <w:t xml:space="preserve"> </w:t>
      </w:r>
      <w:r w:rsidR="008E2D83" w:rsidRPr="008E2D83">
        <w:rPr>
          <w:rFonts w:ascii="Times New Roman" w:hAnsi="Times New Roman"/>
          <w:b/>
          <w:sz w:val="24"/>
        </w:rPr>
        <w:t>Informationsempfänger</w:t>
      </w:r>
      <w:r w:rsidR="008E2D83">
        <w:rPr>
          <w:rFonts w:ascii="Times New Roman" w:hAnsi="Times New Roman"/>
          <w:sz w:val="24"/>
        </w:rPr>
        <w:t>.</w:t>
      </w:r>
    </w:p>
    <w:p w:rsidR="00E00BCC" w:rsidRDefault="00E00BCC" w:rsidP="00CB1686">
      <w:pPr>
        <w:jc w:val="both"/>
        <w:rPr>
          <w:rFonts w:ascii="Times New Roman" w:hAnsi="Times New Roman"/>
          <w:sz w:val="24"/>
        </w:rPr>
      </w:pPr>
    </w:p>
    <w:p w:rsidR="00E00BCC" w:rsidRPr="00082474" w:rsidRDefault="00E00BCC" w:rsidP="00CB1686">
      <w:pPr>
        <w:jc w:val="both"/>
        <w:rPr>
          <w:rFonts w:ascii="Times New Roman" w:hAnsi="Times New Roman"/>
          <w:sz w:val="40"/>
          <w:szCs w:val="40"/>
        </w:rPr>
      </w:pPr>
    </w:p>
    <w:p w:rsidR="008B73EA" w:rsidRPr="008B73EA" w:rsidRDefault="008B73EA" w:rsidP="00CB1686">
      <w:pPr>
        <w:jc w:val="both"/>
        <w:rPr>
          <w:rFonts w:ascii="Times New Roman" w:hAnsi="Times New Roman"/>
          <w:b/>
          <w:sz w:val="24"/>
        </w:rPr>
      </w:pPr>
      <w:r w:rsidRPr="008B73EA">
        <w:rPr>
          <w:rFonts w:ascii="Times New Roman" w:hAnsi="Times New Roman"/>
          <w:b/>
          <w:sz w:val="24"/>
        </w:rPr>
        <w:lastRenderedPageBreak/>
        <w:t>2. Ausnahmen</w:t>
      </w:r>
    </w:p>
    <w:p w:rsidR="008B73EA" w:rsidRPr="008B73EA" w:rsidRDefault="008B73EA" w:rsidP="00CB1686">
      <w:pPr>
        <w:jc w:val="both"/>
        <w:rPr>
          <w:rFonts w:ascii="Times New Roman" w:hAnsi="Times New Roman"/>
          <w:sz w:val="24"/>
        </w:rPr>
      </w:pPr>
    </w:p>
    <w:p w:rsidR="008B73EA" w:rsidRPr="008B73EA" w:rsidRDefault="008B73EA" w:rsidP="00CB1686">
      <w:pPr>
        <w:jc w:val="both"/>
        <w:rPr>
          <w:rFonts w:ascii="Times New Roman" w:hAnsi="Times New Roman"/>
          <w:sz w:val="24"/>
        </w:rPr>
      </w:pPr>
      <w:r w:rsidRPr="008B73EA">
        <w:rPr>
          <w:rFonts w:ascii="Times New Roman" w:hAnsi="Times New Roman"/>
          <w:sz w:val="24"/>
        </w:rPr>
        <w:t xml:space="preserve">Nicht unter diese Vereinbarung fallen solche </w:t>
      </w:r>
      <w:r w:rsidR="008E2D83">
        <w:rPr>
          <w:rFonts w:ascii="Times New Roman" w:hAnsi="Times New Roman"/>
          <w:b/>
          <w:sz w:val="24"/>
        </w:rPr>
        <w:t>Informationen</w:t>
      </w:r>
      <w:r w:rsidR="008E2D83">
        <w:rPr>
          <w:rFonts w:ascii="Times New Roman" w:hAnsi="Times New Roman"/>
          <w:sz w:val="24"/>
        </w:rPr>
        <w:t>,</w:t>
      </w:r>
      <w:r w:rsidRPr="008B73EA">
        <w:rPr>
          <w:rFonts w:ascii="Times New Roman" w:hAnsi="Times New Roman"/>
          <w:sz w:val="24"/>
        </w:rPr>
        <w:t xml:space="preserve"> die</w:t>
      </w:r>
    </w:p>
    <w:p w:rsidR="008E2D83" w:rsidRDefault="008E2D83" w:rsidP="00CB1686">
      <w:pPr>
        <w:jc w:val="both"/>
        <w:rPr>
          <w:rFonts w:ascii="Times New Roman" w:hAnsi="Times New Roman"/>
          <w:sz w:val="24"/>
        </w:rPr>
      </w:pPr>
    </w:p>
    <w:p w:rsidR="008E2D83" w:rsidRDefault="008B73EA" w:rsidP="00CB1686">
      <w:pPr>
        <w:numPr>
          <w:ilvl w:val="0"/>
          <w:numId w:val="15"/>
        </w:numPr>
        <w:jc w:val="both"/>
        <w:rPr>
          <w:rFonts w:ascii="Times New Roman" w:hAnsi="Times New Roman"/>
          <w:sz w:val="24"/>
        </w:rPr>
      </w:pPr>
      <w:r w:rsidRPr="008B73EA">
        <w:rPr>
          <w:rFonts w:ascii="Times New Roman" w:hAnsi="Times New Roman"/>
          <w:sz w:val="24"/>
        </w:rPr>
        <w:t xml:space="preserve">ohne Verletzung einer vertraglich vereinbarten Vertraulichkeit öffentlich bekannt geworden sind, </w:t>
      </w:r>
      <w:r w:rsidR="008E2D83">
        <w:rPr>
          <w:rFonts w:ascii="Times New Roman" w:hAnsi="Times New Roman"/>
          <w:sz w:val="24"/>
        </w:rPr>
        <w:t>b</w:t>
      </w:r>
      <w:r w:rsidRPr="008B73EA">
        <w:rPr>
          <w:rFonts w:ascii="Times New Roman" w:hAnsi="Times New Roman"/>
          <w:sz w:val="24"/>
        </w:rPr>
        <w:t xml:space="preserve">evor sie der </w:t>
      </w:r>
      <w:r w:rsidR="008E2D83">
        <w:rPr>
          <w:rFonts w:ascii="Times New Roman" w:hAnsi="Times New Roman"/>
          <w:b/>
          <w:sz w:val="24"/>
        </w:rPr>
        <w:t>Informati</w:t>
      </w:r>
      <w:r w:rsidR="00CB1686">
        <w:rPr>
          <w:rFonts w:ascii="Times New Roman" w:hAnsi="Times New Roman"/>
          <w:b/>
          <w:sz w:val="24"/>
        </w:rPr>
        <w:t>o</w:t>
      </w:r>
      <w:r w:rsidR="008E2D83">
        <w:rPr>
          <w:rFonts w:ascii="Times New Roman" w:hAnsi="Times New Roman"/>
          <w:b/>
          <w:sz w:val="24"/>
        </w:rPr>
        <w:t>nsempfänger</w:t>
      </w:r>
      <w:r w:rsidRPr="008B73EA">
        <w:rPr>
          <w:rFonts w:ascii="Times New Roman" w:hAnsi="Times New Roman"/>
          <w:sz w:val="24"/>
        </w:rPr>
        <w:t xml:space="preserve"> erlangt hat, oder die</w:t>
      </w:r>
      <w:r w:rsidR="008E2D83">
        <w:rPr>
          <w:rFonts w:ascii="Times New Roman" w:hAnsi="Times New Roman"/>
          <w:sz w:val="24"/>
        </w:rPr>
        <w:t xml:space="preserve"> </w:t>
      </w:r>
    </w:p>
    <w:p w:rsidR="008E2D83" w:rsidRDefault="008E2D83" w:rsidP="00CB1686">
      <w:pPr>
        <w:jc w:val="both"/>
        <w:rPr>
          <w:rFonts w:ascii="Times New Roman" w:hAnsi="Times New Roman"/>
          <w:sz w:val="24"/>
        </w:rPr>
      </w:pPr>
    </w:p>
    <w:p w:rsidR="00E00BCC" w:rsidRDefault="00E00BCC" w:rsidP="00CB1686">
      <w:pPr>
        <w:jc w:val="both"/>
        <w:rPr>
          <w:rFonts w:ascii="Times New Roman" w:hAnsi="Times New Roman"/>
          <w:sz w:val="24"/>
        </w:rPr>
      </w:pPr>
    </w:p>
    <w:p w:rsidR="008B73EA" w:rsidRPr="008B73EA" w:rsidRDefault="008B73EA" w:rsidP="00CB1686">
      <w:pPr>
        <w:numPr>
          <w:ilvl w:val="0"/>
          <w:numId w:val="15"/>
        </w:numPr>
        <w:jc w:val="both"/>
        <w:rPr>
          <w:rFonts w:ascii="Times New Roman" w:hAnsi="Times New Roman"/>
          <w:sz w:val="24"/>
        </w:rPr>
      </w:pPr>
      <w:r w:rsidRPr="008B73EA">
        <w:rPr>
          <w:rFonts w:ascii="Times New Roman" w:hAnsi="Times New Roman"/>
          <w:sz w:val="24"/>
        </w:rPr>
        <w:t xml:space="preserve">dem </w:t>
      </w:r>
      <w:r w:rsidR="008E2D83">
        <w:rPr>
          <w:rFonts w:ascii="Times New Roman" w:hAnsi="Times New Roman"/>
          <w:b/>
          <w:sz w:val="24"/>
        </w:rPr>
        <w:t>Informationsempfänger</w:t>
      </w:r>
      <w:r w:rsidRPr="008B73EA">
        <w:rPr>
          <w:rFonts w:ascii="Times New Roman" w:hAnsi="Times New Roman"/>
          <w:sz w:val="24"/>
        </w:rPr>
        <w:t xml:space="preserve"> entweder infolge eigener Leistung ohne Verwertung einer </w:t>
      </w:r>
      <w:r w:rsidR="008E2D83">
        <w:rPr>
          <w:rFonts w:ascii="Times New Roman" w:hAnsi="Times New Roman"/>
          <w:b/>
          <w:sz w:val="24"/>
        </w:rPr>
        <w:t>Information</w:t>
      </w:r>
      <w:r w:rsidRPr="008B73EA">
        <w:rPr>
          <w:rFonts w:ascii="Times New Roman" w:hAnsi="Times New Roman"/>
          <w:sz w:val="24"/>
        </w:rPr>
        <w:t xml:space="preserve"> oder durch Dritte bekannt geworden sind, die ihrerseits diese </w:t>
      </w:r>
      <w:r w:rsidR="008E2D83">
        <w:rPr>
          <w:rFonts w:ascii="Times New Roman" w:hAnsi="Times New Roman"/>
          <w:b/>
          <w:sz w:val="24"/>
        </w:rPr>
        <w:t xml:space="preserve">Informationen </w:t>
      </w:r>
      <w:r w:rsidR="00CB1686">
        <w:rPr>
          <w:rFonts w:ascii="Times New Roman" w:hAnsi="Times New Roman"/>
          <w:b/>
          <w:sz w:val="24"/>
        </w:rPr>
        <w:t xml:space="preserve">  </w:t>
      </w:r>
      <w:r w:rsidRPr="008B73EA">
        <w:rPr>
          <w:rFonts w:ascii="Times New Roman" w:hAnsi="Times New Roman"/>
          <w:sz w:val="24"/>
        </w:rPr>
        <w:t>anders als durch die Verletzung einer vertraglich vereinbarten Vertraulichkeit erlangt haben, oder</w:t>
      </w:r>
    </w:p>
    <w:p w:rsidR="008B73EA" w:rsidRDefault="008B73EA" w:rsidP="00CB1686">
      <w:pPr>
        <w:jc w:val="both"/>
        <w:rPr>
          <w:rFonts w:ascii="Times New Roman" w:hAnsi="Times New Roman"/>
          <w:sz w:val="24"/>
        </w:rPr>
      </w:pPr>
    </w:p>
    <w:p w:rsidR="00E00BCC" w:rsidRPr="008B73EA" w:rsidRDefault="00E00BCC" w:rsidP="00CB1686">
      <w:pPr>
        <w:jc w:val="both"/>
        <w:rPr>
          <w:rFonts w:ascii="Times New Roman" w:hAnsi="Times New Roman"/>
          <w:sz w:val="24"/>
        </w:rPr>
      </w:pPr>
    </w:p>
    <w:p w:rsidR="008B73EA" w:rsidRPr="008B73EA" w:rsidRDefault="008B73EA" w:rsidP="00CB1686">
      <w:pPr>
        <w:numPr>
          <w:ilvl w:val="0"/>
          <w:numId w:val="15"/>
        </w:numPr>
        <w:jc w:val="both"/>
        <w:rPr>
          <w:rFonts w:ascii="Times New Roman" w:hAnsi="Times New Roman"/>
          <w:sz w:val="24"/>
        </w:rPr>
      </w:pPr>
      <w:r w:rsidRPr="008B73EA">
        <w:rPr>
          <w:rFonts w:ascii="Times New Roman" w:hAnsi="Times New Roman"/>
          <w:sz w:val="24"/>
        </w:rPr>
        <w:t xml:space="preserve">die der </w:t>
      </w:r>
      <w:r w:rsidR="008E2D83">
        <w:rPr>
          <w:rFonts w:ascii="Times New Roman" w:hAnsi="Times New Roman"/>
          <w:b/>
          <w:sz w:val="24"/>
        </w:rPr>
        <w:t xml:space="preserve">Informationsempfänger </w:t>
      </w:r>
      <w:r w:rsidRPr="008B73EA">
        <w:rPr>
          <w:rFonts w:ascii="Times New Roman" w:hAnsi="Times New Roman"/>
          <w:sz w:val="24"/>
        </w:rPr>
        <w:t xml:space="preserve"> aufgrund einer bestandskräftigen Entscheidung/Anordnung einer Behörde oder einer rechtskräftigen bzw. nicht angreifbaren Entscheidung eines Gerichts vor- bzw. offen zu legen hat, soweit diese Verpflichtung reicht. </w:t>
      </w:r>
      <w:r w:rsidR="00CB1686">
        <w:rPr>
          <w:rFonts w:ascii="Times New Roman" w:hAnsi="Times New Roman"/>
          <w:sz w:val="24"/>
        </w:rPr>
        <w:t xml:space="preserve">  </w:t>
      </w:r>
      <w:r w:rsidRPr="008B73EA">
        <w:rPr>
          <w:rFonts w:ascii="Times New Roman" w:hAnsi="Times New Roman"/>
          <w:sz w:val="24"/>
        </w:rPr>
        <w:t xml:space="preserve">Der </w:t>
      </w:r>
      <w:r w:rsidR="008E2D83">
        <w:rPr>
          <w:rFonts w:ascii="Times New Roman" w:hAnsi="Times New Roman"/>
          <w:b/>
          <w:sz w:val="24"/>
        </w:rPr>
        <w:t>Informationsempfänger</w:t>
      </w:r>
      <w:r w:rsidRPr="008B73EA">
        <w:rPr>
          <w:rFonts w:ascii="Times New Roman" w:hAnsi="Times New Roman"/>
          <w:sz w:val="24"/>
        </w:rPr>
        <w:t xml:space="preserve"> hat jedoch den </w:t>
      </w:r>
      <w:r w:rsidR="008E2D83">
        <w:rPr>
          <w:rFonts w:ascii="Times New Roman" w:hAnsi="Times New Roman"/>
          <w:b/>
          <w:sz w:val="24"/>
        </w:rPr>
        <w:t>Informationsgeber</w:t>
      </w:r>
      <w:r w:rsidRPr="008B73EA">
        <w:rPr>
          <w:rFonts w:ascii="Times New Roman" w:hAnsi="Times New Roman"/>
          <w:sz w:val="24"/>
        </w:rPr>
        <w:t xml:space="preserve"> in einem solchen Falle unverzüglich zu informieren, sobald absehbar ist, dass eine derartige Entscheidung droht und hat in Absprache mit dem </w:t>
      </w:r>
      <w:r w:rsidR="008E2D83">
        <w:rPr>
          <w:rFonts w:ascii="Times New Roman" w:hAnsi="Times New Roman"/>
          <w:b/>
          <w:sz w:val="24"/>
        </w:rPr>
        <w:t>Informationsgeber</w:t>
      </w:r>
      <w:r w:rsidRPr="008B73EA">
        <w:rPr>
          <w:rFonts w:ascii="Times New Roman" w:hAnsi="Times New Roman"/>
          <w:sz w:val="24"/>
        </w:rPr>
        <w:t xml:space="preserve"> alles zu unternehmen, um den Schaden für den </w:t>
      </w:r>
      <w:r w:rsidR="008E2D83">
        <w:rPr>
          <w:rFonts w:ascii="Times New Roman" w:hAnsi="Times New Roman"/>
          <w:b/>
          <w:sz w:val="24"/>
        </w:rPr>
        <w:t>Informationsgeber</w:t>
      </w:r>
      <w:r w:rsidRPr="008B73EA">
        <w:rPr>
          <w:rFonts w:ascii="Times New Roman" w:hAnsi="Times New Roman"/>
          <w:sz w:val="24"/>
        </w:rPr>
        <w:t xml:space="preserve"> so gering wie möglich zu halten.</w:t>
      </w:r>
    </w:p>
    <w:p w:rsidR="008B73EA" w:rsidRPr="008B73EA" w:rsidRDefault="008B73EA" w:rsidP="00CB1686">
      <w:pPr>
        <w:jc w:val="both"/>
        <w:rPr>
          <w:rFonts w:ascii="Times New Roman" w:hAnsi="Times New Roman"/>
          <w:sz w:val="24"/>
        </w:rPr>
      </w:pPr>
    </w:p>
    <w:p w:rsidR="008B73EA" w:rsidRPr="008B73EA" w:rsidRDefault="008B73EA" w:rsidP="00CB1686">
      <w:pPr>
        <w:jc w:val="both"/>
        <w:rPr>
          <w:rFonts w:ascii="Times New Roman" w:hAnsi="Times New Roman"/>
          <w:sz w:val="24"/>
        </w:rPr>
      </w:pPr>
      <w:r w:rsidRPr="008B73EA">
        <w:rPr>
          <w:rFonts w:ascii="Times New Roman" w:hAnsi="Times New Roman"/>
          <w:sz w:val="24"/>
        </w:rPr>
        <w:t xml:space="preserve">Der jeweils erforderliche Nachweis obliegt vollumfänglich dem jeweiligen </w:t>
      </w:r>
      <w:r w:rsidR="008E2D83">
        <w:rPr>
          <w:rFonts w:ascii="Times New Roman" w:hAnsi="Times New Roman"/>
          <w:b/>
          <w:sz w:val="24"/>
        </w:rPr>
        <w:t>Informationsempfänger</w:t>
      </w:r>
      <w:r w:rsidRPr="008B73EA">
        <w:rPr>
          <w:rFonts w:ascii="Times New Roman" w:hAnsi="Times New Roman"/>
          <w:sz w:val="24"/>
        </w:rPr>
        <w:t>.</w:t>
      </w:r>
    </w:p>
    <w:p w:rsidR="008B73EA" w:rsidRPr="008B73EA" w:rsidRDefault="008B73EA" w:rsidP="00CB1686">
      <w:pPr>
        <w:jc w:val="both"/>
        <w:rPr>
          <w:rFonts w:ascii="Times New Roman" w:hAnsi="Times New Roman"/>
          <w:sz w:val="24"/>
        </w:rPr>
      </w:pPr>
    </w:p>
    <w:p w:rsidR="008E2D83" w:rsidRPr="008B73EA" w:rsidRDefault="008E2D83" w:rsidP="00CB1686">
      <w:pPr>
        <w:jc w:val="both"/>
        <w:rPr>
          <w:rFonts w:ascii="Times New Roman" w:hAnsi="Times New Roman"/>
          <w:sz w:val="24"/>
        </w:rPr>
      </w:pPr>
    </w:p>
    <w:p w:rsidR="008B73EA" w:rsidRPr="008B73EA" w:rsidRDefault="008B73EA" w:rsidP="00CB1686">
      <w:pPr>
        <w:jc w:val="both"/>
        <w:rPr>
          <w:rFonts w:ascii="Times New Roman" w:hAnsi="Times New Roman"/>
          <w:b/>
          <w:sz w:val="24"/>
        </w:rPr>
      </w:pPr>
      <w:r w:rsidRPr="008B73EA">
        <w:rPr>
          <w:rFonts w:ascii="Times New Roman" w:hAnsi="Times New Roman"/>
          <w:b/>
          <w:sz w:val="24"/>
        </w:rPr>
        <w:t>3. Behandlung von INFORMATIONEN</w:t>
      </w:r>
    </w:p>
    <w:p w:rsidR="008B73EA" w:rsidRPr="008B73EA" w:rsidRDefault="008B73EA" w:rsidP="00CB1686">
      <w:pPr>
        <w:jc w:val="both"/>
        <w:rPr>
          <w:rFonts w:ascii="Times New Roman" w:hAnsi="Times New Roman"/>
          <w:sz w:val="24"/>
        </w:rPr>
      </w:pPr>
    </w:p>
    <w:p w:rsidR="008B73EA" w:rsidRPr="008B73EA" w:rsidRDefault="008B73EA" w:rsidP="00CB1686">
      <w:pPr>
        <w:jc w:val="both"/>
        <w:rPr>
          <w:rFonts w:ascii="Times New Roman" w:hAnsi="Times New Roman"/>
          <w:sz w:val="24"/>
        </w:rPr>
      </w:pPr>
      <w:r w:rsidRPr="008B73EA">
        <w:rPr>
          <w:rFonts w:ascii="Times New Roman" w:hAnsi="Times New Roman"/>
          <w:sz w:val="24"/>
        </w:rPr>
        <w:t xml:space="preserve">Der jeweilige </w:t>
      </w:r>
      <w:r w:rsidR="008E2D83">
        <w:rPr>
          <w:rFonts w:ascii="Times New Roman" w:hAnsi="Times New Roman"/>
          <w:b/>
          <w:sz w:val="24"/>
        </w:rPr>
        <w:t>Informationsempfänger</w:t>
      </w:r>
      <w:r w:rsidRPr="008B73EA">
        <w:rPr>
          <w:rFonts w:ascii="Times New Roman" w:hAnsi="Times New Roman"/>
          <w:sz w:val="24"/>
        </w:rPr>
        <w:t xml:space="preserve"> verpflichtet sich, die empfangene </w:t>
      </w:r>
      <w:r w:rsidR="008E2D83">
        <w:rPr>
          <w:rFonts w:ascii="Times New Roman" w:hAnsi="Times New Roman"/>
          <w:b/>
          <w:sz w:val="24"/>
        </w:rPr>
        <w:t>Information</w:t>
      </w:r>
      <w:r w:rsidRPr="008B73EA">
        <w:rPr>
          <w:rFonts w:ascii="Times New Roman" w:hAnsi="Times New Roman"/>
          <w:sz w:val="24"/>
        </w:rPr>
        <w:t xml:space="preserve"> nur denjenigen seiner Mitarbeiter zugänglich zu machen, die diese </w:t>
      </w:r>
      <w:r w:rsidR="008E2D83">
        <w:rPr>
          <w:rFonts w:ascii="Times New Roman" w:hAnsi="Times New Roman"/>
          <w:b/>
          <w:sz w:val="24"/>
        </w:rPr>
        <w:t>Information</w:t>
      </w:r>
      <w:r w:rsidRPr="008B73EA">
        <w:rPr>
          <w:rFonts w:ascii="Times New Roman" w:hAnsi="Times New Roman"/>
          <w:sz w:val="24"/>
        </w:rPr>
        <w:t xml:space="preserve"> nach dem Zweck der jeweiligen Überlassung zu deren Erreichen benötigen und sie keinem Dritten ohne vorherige schriftliche Genehmigung des </w:t>
      </w:r>
      <w:r w:rsidR="008E2D83">
        <w:rPr>
          <w:rFonts w:ascii="Times New Roman" w:hAnsi="Times New Roman"/>
          <w:b/>
          <w:sz w:val="24"/>
        </w:rPr>
        <w:t>Informationsgebers</w:t>
      </w:r>
      <w:r w:rsidRPr="008B73EA">
        <w:rPr>
          <w:rFonts w:ascii="Times New Roman" w:hAnsi="Times New Roman"/>
          <w:sz w:val="24"/>
        </w:rPr>
        <w:t xml:space="preserve"> zugänglich zu machen sowie eine solche </w:t>
      </w:r>
      <w:r w:rsidR="008E2D83">
        <w:rPr>
          <w:rFonts w:ascii="Times New Roman" w:hAnsi="Times New Roman"/>
          <w:b/>
          <w:sz w:val="24"/>
        </w:rPr>
        <w:t>Information</w:t>
      </w:r>
      <w:r w:rsidRPr="008B73EA">
        <w:rPr>
          <w:rFonts w:ascii="Times New Roman" w:hAnsi="Times New Roman"/>
          <w:sz w:val="24"/>
        </w:rPr>
        <w:t xml:space="preserve"> ausschließlich für den jeweils vorgesehenen Zweck und nicht für eigene Zwecke zu verwenden.</w:t>
      </w:r>
    </w:p>
    <w:p w:rsidR="008B73EA" w:rsidRPr="008B73EA" w:rsidRDefault="008B73EA" w:rsidP="00CB1686">
      <w:pPr>
        <w:jc w:val="both"/>
        <w:rPr>
          <w:rFonts w:ascii="Times New Roman" w:hAnsi="Times New Roman"/>
          <w:sz w:val="24"/>
        </w:rPr>
      </w:pPr>
    </w:p>
    <w:p w:rsidR="008B73EA" w:rsidRPr="008B73EA" w:rsidRDefault="008B73EA" w:rsidP="00CB1686">
      <w:pPr>
        <w:jc w:val="both"/>
        <w:rPr>
          <w:rFonts w:ascii="Times New Roman" w:hAnsi="Times New Roman"/>
          <w:sz w:val="24"/>
        </w:rPr>
      </w:pPr>
    </w:p>
    <w:p w:rsidR="008B73EA" w:rsidRPr="008B73EA" w:rsidRDefault="008B73EA" w:rsidP="00CB1686">
      <w:pPr>
        <w:jc w:val="both"/>
        <w:rPr>
          <w:rFonts w:ascii="Times New Roman" w:hAnsi="Times New Roman"/>
          <w:b/>
          <w:sz w:val="24"/>
        </w:rPr>
      </w:pPr>
      <w:r w:rsidRPr="008B73EA">
        <w:rPr>
          <w:rFonts w:ascii="Times New Roman" w:hAnsi="Times New Roman"/>
          <w:b/>
          <w:sz w:val="24"/>
        </w:rPr>
        <w:t>4. Kein Nutzungsrecht / Keine Haftung</w:t>
      </w:r>
    </w:p>
    <w:p w:rsidR="008B73EA" w:rsidRPr="008B73EA" w:rsidRDefault="008B73EA" w:rsidP="00CB1686">
      <w:pPr>
        <w:jc w:val="both"/>
        <w:rPr>
          <w:rFonts w:ascii="Times New Roman" w:hAnsi="Times New Roman"/>
          <w:sz w:val="24"/>
        </w:rPr>
      </w:pPr>
    </w:p>
    <w:p w:rsidR="008B73EA" w:rsidRPr="008B73EA" w:rsidRDefault="008B73EA" w:rsidP="00CB1686">
      <w:pPr>
        <w:jc w:val="both"/>
        <w:rPr>
          <w:rFonts w:ascii="Times New Roman" w:hAnsi="Times New Roman"/>
          <w:sz w:val="24"/>
        </w:rPr>
      </w:pPr>
      <w:r w:rsidRPr="008B73EA">
        <w:rPr>
          <w:rFonts w:ascii="Times New Roman" w:hAnsi="Times New Roman"/>
          <w:sz w:val="24"/>
        </w:rPr>
        <w:t xml:space="preserve">Überlassene </w:t>
      </w:r>
      <w:r w:rsidR="008E2D83">
        <w:rPr>
          <w:rFonts w:ascii="Times New Roman" w:hAnsi="Times New Roman"/>
          <w:b/>
          <w:sz w:val="24"/>
        </w:rPr>
        <w:t>Informationen</w:t>
      </w:r>
      <w:r w:rsidRPr="008B73EA">
        <w:rPr>
          <w:rFonts w:ascii="Times New Roman" w:hAnsi="Times New Roman"/>
          <w:sz w:val="24"/>
        </w:rPr>
        <w:t xml:space="preserve"> bleib</w:t>
      </w:r>
      <w:r w:rsidR="00DB49D9">
        <w:rPr>
          <w:rFonts w:ascii="Times New Roman" w:hAnsi="Times New Roman"/>
          <w:sz w:val="24"/>
        </w:rPr>
        <w:t>en</w:t>
      </w:r>
      <w:r w:rsidRPr="008B73EA">
        <w:rPr>
          <w:rFonts w:ascii="Times New Roman" w:hAnsi="Times New Roman"/>
          <w:sz w:val="24"/>
        </w:rPr>
        <w:t xml:space="preserve"> vollumfänglich das Eigentum des </w:t>
      </w:r>
      <w:r w:rsidR="009C1039">
        <w:rPr>
          <w:rFonts w:ascii="Times New Roman" w:hAnsi="Times New Roman"/>
          <w:b/>
          <w:sz w:val="24"/>
        </w:rPr>
        <w:t>Informationsgebers</w:t>
      </w:r>
      <w:r w:rsidRPr="008B73EA">
        <w:rPr>
          <w:rFonts w:ascii="Times New Roman" w:hAnsi="Times New Roman"/>
          <w:sz w:val="24"/>
        </w:rPr>
        <w:t xml:space="preserve">. Eine Lizenzierung oder ein sonstiges, wie auch immer geartetes, Nutzungsrecht des </w:t>
      </w:r>
      <w:r w:rsidR="009C1039">
        <w:rPr>
          <w:rFonts w:ascii="Times New Roman" w:hAnsi="Times New Roman"/>
          <w:b/>
          <w:sz w:val="24"/>
        </w:rPr>
        <w:t>Informationsempfängers</w:t>
      </w:r>
      <w:r w:rsidRPr="008B73EA">
        <w:rPr>
          <w:rFonts w:ascii="Times New Roman" w:hAnsi="Times New Roman"/>
          <w:sz w:val="24"/>
        </w:rPr>
        <w:t xml:space="preserve"> an derartiger </w:t>
      </w:r>
      <w:r w:rsidR="009C1039">
        <w:rPr>
          <w:rFonts w:ascii="Times New Roman" w:hAnsi="Times New Roman"/>
          <w:b/>
          <w:sz w:val="24"/>
        </w:rPr>
        <w:t>Information</w:t>
      </w:r>
      <w:r w:rsidRPr="008B73EA">
        <w:rPr>
          <w:rFonts w:ascii="Times New Roman" w:hAnsi="Times New Roman"/>
          <w:sz w:val="24"/>
        </w:rPr>
        <w:t xml:space="preserve">, die über den in dieser Vereinbarung geregelten Umfang hinausgeht, ist ausgeschlossen. Jegliche Haftung für die Richtigkeit derartiger </w:t>
      </w:r>
      <w:r w:rsidR="009C1039" w:rsidRPr="009C1039">
        <w:rPr>
          <w:rFonts w:ascii="Times New Roman" w:hAnsi="Times New Roman"/>
          <w:sz w:val="24"/>
        </w:rPr>
        <w:t>Informationen</w:t>
      </w:r>
      <w:r w:rsidRPr="008B73EA">
        <w:rPr>
          <w:rFonts w:ascii="Times New Roman" w:hAnsi="Times New Roman"/>
          <w:sz w:val="24"/>
        </w:rPr>
        <w:t xml:space="preserve"> ist ausgeschlossen.</w:t>
      </w:r>
    </w:p>
    <w:p w:rsidR="008B73EA" w:rsidRDefault="008B73EA" w:rsidP="00CB1686">
      <w:pPr>
        <w:jc w:val="both"/>
        <w:rPr>
          <w:rFonts w:ascii="Times New Roman" w:hAnsi="Times New Roman"/>
          <w:sz w:val="24"/>
        </w:rPr>
      </w:pPr>
    </w:p>
    <w:p w:rsidR="00E00BCC" w:rsidRDefault="00E00BCC" w:rsidP="00CB1686">
      <w:pPr>
        <w:jc w:val="both"/>
        <w:rPr>
          <w:rFonts w:ascii="Times New Roman" w:hAnsi="Times New Roman"/>
          <w:sz w:val="24"/>
        </w:rPr>
      </w:pPr>
    </w:p>
    <w:p w:rsidR="00E00BCC" w:rsidRDefault="00E00BCC" w:rsidP="00CB1686">
      <w:pPr>
        <w:jc w:val="both"/>
        <w:rPr>
          <w:rFonts w:ascii="Times New Roman" w:hAnsi="Times New Roman"/>
          <w:sz w:val="24"/>
        </w:rPr>
      </w:pPr>
    </w:p>
    <w:p w:rsidR="00E00BCC" w:rsidRDefault="00E00BCC" w:rsidP="00CB1686">
      <w:pPr>
        <w:jc w:val="both"/>
        <w:rPr>
          <w:rFonts w:ascii="Times New Roman" w:hAnsi="Times New Roman"/>
          <w:sz w:val="24"/>
        </w:rPr>
      </w:pPr>
    </w:p>
    <w:p w:rsidR="00E00BCC" w:rsidRPr="00082474" w:rsidRDefault="00E00BCC" w:rsidP="00CB1686">
      <w:pPr>
        <w:jc w:val="both"/>
        <w:rPr>
          <w:rFonts w:ascii="Times New Roman" w:hAnsi="Times New Roman"/>
          <w:sz w:val="40"/>
          <w:szCs w:val="40"/>
        </w:rPr>
      </w:pPr>
    </w:p>
    <w:p w:rsidR="00E00BCC" w:rsidRPr="00082474" w:rsidRDefault="00E00BCC" w:rsidP="00CB1686">
      <w:pPr>
        <w:jc w:val="both"/>
        <w:rPr>
          <w:rFonts w:ascii="Times New Roman" w:hAnsi="Times New Roman"/>
          <w:sz w:val="40"/>
          <w:szCs w:val="40"/>
        </w:rPr>
      </w:pPr>
    </w:p>
    <w:p w:rsidR="008B73EA" w:rsidRPr="008B73EA" w:rsidRDefault="008B73EA" w:rsidP="00CB1686">
      <w:pPr>
        <w:jc w:val="both"/>
        <w:rPr>
          <w:rFonts w:ascii="Times New Roman" w:hAnsi="Times New Roman"/>
          <w:b/>
          <w:sz w:val="24"/>
        </w:rPr>
      </w:pPr>
      <w:r w:rsidRPr="008B73EA">
        <w:rPr>
          <w:rFonts w:ascii="Times New Roman" w:hAnsi="Times New Roman"/>
          <w:b/>
          <w:sz w:val="24"/>
        </w:rPr>
        <w:t>5. Pflicht zur jederzeitigen Rückgabe</w:t>
      </w:r>
    </w:p>
    <w:p w:rsidR="008B73EA" w:rsidRPr="008B73EA" w:rsidRDefault="008B73EA" w:rsidP="00CB1686">
      <w:pPr>
        <w:jc w:val="both"/>
        <w:rPr>
          <w:rFonts w:ascii="Times New Roman" w:hAnsi="Times New Roman"/>
          <w:sz w:val="24"/>
        </w:rPr>
      </w:pPr>
    </w:p>
    <w:p w:rsidR="008B73EA" w:rsidRPr="008B73EA" w:rsidRDefault="008B73EA" w:rsidP="00CB1686">
      <w:pPr>
        <w:jc w:val="both"/>
        <w:rPr>
          <w:rFonts w:ascii="Times New Roman" w:hAnsi="Times New Roman"/>
          <w:sz w:val="24"/>
        </w:rPr>
      </w:pPr>
      <w:r w:rsidRPr="008B73EA">
        <w:rPr>
          <w:rFonts w:ascii="Times New Roman" w:hAnsi="Times New Roman"/>
          <w:sz w:val="24"/>
        </w:rPr>
        <w:t xml:space="preserve">Jede Partei hat der anderen Partei auf deren Verlangen hin die von </w:t>
      </w:r>
      <w:proofErr w:type="spellStart"/>
      <w:r w:rsidRPr="008B73EA">
        <w:rPr>
          <w:rFonts w:ascii="Times New Roman" w:hAnsi="Times New Roman"/>
          <w:sz w:val="24"/>
        </w:rPr>
        <w:t>diesererlangten</w:t>
      </w:r>
      <w:proofErr w:type="spellEnd"/>
      <w:r w:rsidR="009C1039">
        <w:rPr>
          <w:rFonts w:ascii="Times New Roman" w:hAnsi="Times New Roman"/>
          <w:sz w:val="24"/>
        </w:rPr>
        <w:t xml:space="preserve"> </w:t>
      </w:r>
      <w:r w:rsidR="009C1039">
        <w:rPr>
          <w:rFonts w:ascii="Times New Roman" w:hAnsi="Times New Roman"/>
          <w:b/>
          <w:sz w:val="24"/>
        </w:rPr>
        <w:t>Informationen</w:t>
      </w:r>
      <w:r w:rsidRPr="008B73EA">
        <w:rPr>
          <w:rFonts w:ascii="Times New Roman" w:hAnsi="Times New Roman"/>
          <w:sz w:val="24"/>
        </w:rPr>
        <w:t xml:space="preserve"> vollumfänglich zurückzugeben. Nach entsprechender Vereinbarung können die betreffenden Datenträger ohne Zurückhaltung weiterer Kopien auch vernichtet bzw. gelöscht werden. Auf entsprechendes Verlangen des </w:t>
      </w:r>
      <w:r w:rsidR="009C1039">
        <w:rPr>
          <w:rFonts w:ascii="Times New Roman" w:hAnsi="Times New Roman"/>
          <w:b/>
          <w:sz w:val="24"/>
        </w:rPr>
        <w:t>Informationsgebers</w:t>
      </w:r>
      <w:r w:rsidRPr="008B73EA">
        <w:rPr>
          <w:rFonts w:ascii="Times New Roman" w:hAnsi="Times New Roman"/>
          <w:sz w:val="24"/>
        </w:rPr>
        <w:t xml:space="preserve"> hat der </w:t>
      </w:r>
      <w:r w:rsidR="009C1039">
        <w:rPr>
          <w:rFonts w:ascii="Times New Roman" w:hAnsi="Times New Roman"/>
          <w:b/>
          <w:sz w:val="24"/>
        </w:rPr>
        <w:t>Informati</w:t>
      </w:r>
      <w:r w:rsidR="00CB1686">
        <w:rPr>
          <w:rFonts w:ascii="Times New Roman" w:hAnsi="Times New Roman"/>
          <w:b/>
          <w:sz w:val="24"/>
        </w:rPr>
        <w:t>o</w:t>
      </w:r>
      <w:r w:rsidR="009C1039">
        <w:rPr>
          <w:rFonts w:ascii="Times New Roman" w:hAnsi="Times New Roman"/>
          <w:b/>
          <w:sz w:val="24"/>
        </w:rPr>
        <w:t>nsempfänger</w:t>
      </w:r>
      <w:r w:rsidRPr="008B73EA">
        <w:rPr>
          <w:rFonts w:ascii="Times New Roman" w:hAnsi="Times New Roman"/>
          <w:sz w:val="24"/>
        </w:rPr>
        <w:t xml:space="preserve"> eine solche restlose Vernichtung bzw. Rückgabe schriftlich zu bestätigen.</w:t>
      </w:r>
    </w:p>
    <w:p w:rsidR="008B73EA" w:rsidRDefault="008B73EA" w:rsidP="00CB1686">
      <w:pPr>
        <w:jc w:val="both"/>
        <w:rPr>
          <w:rFonts w:ascii="Times New Roman" w:hAnsi="Times New Roman"/>
          <w:sz w:val="24"/>
        </w:rPr>
      </w:pPr>
    </w:p>
    <w:p w:rsidR="00E00BCC" w:rsidRPr="008B73EA" w:rsidRDefault="00E00BCC" w:rsidP="00CB1686">
      <w:pPr>
        <w:jc w:val="both"/>
        <w:rPr>
          <w:rFonts w:ascii="Times New Roman" w:hAnsi="Times New Roman"/>
          <w:sz w:val="24"/>
        </w:rPr>
      </w:pPr>
    </w:p>
    <w:p w:rsidR="008B73EA" w:rsidRPr="008B73EA" w:rsidRDefault="008B73EA" w:rsidP="00CB1686">
      <w:pPr>
        <w:jc w:val="both"/>
        <w:rPr>
          <w:rFonts w:ascii="Times New Roman" w:hAnsi="Times New Roman"/>
          <w:b/>
          <w:sz w:val="24"/>
        </w:rPr>
      </w:pPr>
      <w:r w:rsidRPr="008B73EA">
        <w:rPr>
          <w:rFonts w:ascii="Times New Roman" w:hAnsi="Times New Roman"/>
          <w:b/>
          <w:sz w:val="24"/>
        </w:rPr>
        <w:t>6. Geltungsdauer</w:t>
      </w:r>
    </w:p>
    <w:p w:rsidR="008B73EA" w:rsidRPr="008B73EA" w:rsidRDefault="008B73EA" w:rsidP="00CB1686">
      <w:pPr>
        <w:jc w:val="both"/>
        <w:rPr>
          <w:rFonts w:ascii="Times New Roman" w:hAnsi="Times New Roman"/>
          <w:sz w:val="24"/>
        </w:rPr>
      </w:pPr>
    </w:p>
    <w:p w:rsidR="008B73EA" w:rsidRPr="008B73EA" w:rsidRDefault="008B73EA" w:rsidP="00CB1686">
      <w:pPr>
        <w:jc w:val="both"/>
        <w:rPr>
          <w:rFonts w:ascii="Times New Roman" w:hAnsi="Times New Roman"/>
          <w:sz w:val="24"/>
        </w:rPr>
      </w:pPr>
      <w:r w:rsidRPr="008B73EA">
        <w:rPr>
          <w:rFonts w:ascii="Times New Roman" w:hAnsi="Times New Roman"/>
          <w:sz w:val="24"/>
        </w:rPr>
        <w:t xml:space="preserve">Diese Vereinbarung gilt auf </w:t>
      </w:r>
      <w:r w:rsidR="00094306">
        <w:rPr>
          <w:rFonts w:ascii="Times New Roman" w:hAnsi="Times New Roman"/>
          <w:sz w:val="24"/>
        </w:rPr>
        <w:t>un</w:t>
      </w:r>
      <w:r w:rsidRPr="008B73EA">
        <w:rPr>
          <w:rFonts w:ascii="Times New Roman" w:hAnsi="Times New Roman"/>
          <w:sz w:val="24"/>
        </w:rPr>
        <w:t xml:space="preserve">bestimmte Zeit und kann von jeder Partei jeweils unter Einhaltung einer Vierteljahresfrist zum Beginn eines jeden Quartals schriftlich gekündigt werden. Durch die Kündigung werden die Verpflichtungen zu Behandlung von </w:t>
      </w:r>
      <w:r w:rsidR="009C1039">
        <w:rPr>
          <w:rFonts w:ascii="Times New Roman" w:hAnsi="Times New Roman"/>
          <w:b/>
          <w:sz w:val="24"/>
        </w:rPr>
        <w:t>Informationen</w:t>
      </w:r>
      <w:r w:rsidRPr="008B73EA">
        <w:rPr>
          <w:rFonts w:ascii="Times New Roman" w:hAnsi="Times New Roman"/>
          <w:sz w:val="24"/>
        </w:rPr>
        <w:t xml:space="preserve"> nicht berührt, die der </w:t>
      </w:r>
      <w:r w:rsidR="009C1039">
        <w:rPr>
          <w:rFonts w:ascii="Times New Roman" w:hAnsi="Times New Roman"/>
          <w:b/>
          <w:sz w:val="24"/>
        </w:rPr>
        <w:t>Informationsempfänger</w:t>
      </w:r>
      <w:r w:rsidRPr="008B73EA">
        <w:rPr>
          <w:rFonts w:ascii="Times New Roman" w:hAnsi="Times New Roman"/>
          <w:sz w:val="24"/>
        </w:rPr>
        <w:t xml:space="preserve"> bereits während deren Laufzeit erhalten hat. Diese gelten vielmehr nach Beendigung dieser Vereinbarung noch für weitere 36 Monate.</w:t>
      </w:r>
    </w:p>
    <w:p w:rsidR="008B73EA" w:rsidRPr="008B73EA" w:rsidRDefault="008B73EA" w:rsidP="00CB1686">
      <w:pPr>
        <w:jc w:val="both"/>
        <w:rPr>
          <w:rFonts w:ascii="Times New Roman" w:hAnsi="Times New Roman"/>
          <w:sz w:val="24"/>
        </w:rPr>
      </w:pPr>
    </w:p>
    <w:p w:rsidR="008B73EA" w:rsidRPr="008B73EA" w:rsidRDefault="008B73EA" w:rsidP="00CB1686">
      <w:pPr>
        <w:jc w:val="both"/>
        <w:rPr>
          <w:rFonts w:ascii="Times New Roman" w:hAnsi="Times New Roman"/>
          <w:sz w:val="24"/>
        </w:rPr>
      </w:pPr>
    </w:p>
    <w:p w:rsidR="008B73EA" w:rsidRPr="008B73EA" w:rsidRDefault="008B73EA" w:rsidP="00CB1686">
      <w:pPr>
        <w:jc w:val="both"/>
        <w:rPr>
          <w:rFonts w:ascii="Times New Roman" w:hAnsi="Times New Roman"/>
          <w:b/>
          <w:sz w:val="24"/>
        </w:rPr>
      </w:pPr>
      <w:r w:rsidRPr="008B73EA">
        <w:rPr>
          <w:rFonts w:ascii="Times New Roman" w:hAnsi="Times New Roman"/>
          <w:b/>
          <w:sz w:val="24"/>
        </w:rPr>
        <w:t>7. Gerichtsstand</w:t>
      </w:r>
    </w:p>
    <w:p w:rsidR="008B73EA" w:rsidRPr="008B73EA" w:rsidRDefault="008B73EA" w:rsidP="00CB1686">
      <w:pPr>
        <w:jc w:val="both"/>
        <w:rPr>
          <w:rFonts w:ascii="Times New Roman" w:hAnsi="Times New Roman"/>
          <w:sz w:val="24"/>
        </w:rPr>
      </w:pPr>
    </w:p>
    <w:p w:rsidR="008B73EA" w:rsidRPr="008B73EA" w:rsidRDefault="008B73EA" w:rsidP="00CB1686">
      <w:pPr>
        <w:jc w:val="both"/>
        <w:rPr>
          <w:rFonts w:ascii="Times New Roman" w:hAnsi="Times New Roman"/>
          <w:sz w:val="24"/>
        </w:rPr>
      </w:pPr>
      <w:r w:rsidRPr="008B73EA">
        <w:rPr>
          <w:rFonts w:ascii="Times New Roman" w:hAnsi="Times New Roman"/>
          <w:sz w:val="24"/>
        </w:rPr>
        <w:t xml:space="preserve">Ausschließlicher Gerichtsstand für sämtliche Streitigkeiten aus oder im Zusammenhang mit dieser Vereinbarung ist </w:t>
      </w:r>
      <w:r w:rsidR="004A1326">
        <w:rPr>
          <w:rFonts w:ascii="Times New Roman" w:hAnsi="Times New Roman"/>
          <w:sz w:val="24"/>
        </w:rPr>
        <w:t>Künzelsau</w:t>
      </w:r>
    </w:p>
    <w:p w:rsidR="008B73EA" w:rsidRPr="008B73EA" w:rsidRDefault="008B73EA" w:rsidP="00CB1686">
      <w:pPr>
        <w:jc w:val="both"/>
        <w:rPr>
          <w:rFonts w:ascii="Times New Roman" w:hAnsi="Times New Roman"/>
          <w:sz w:val="24"/>
        </w:rPr>
      </w:pPr>
    </w:p>
    <w:p w:rsidR="008B73EA" w:rsidRDefault="008B73EA" w:rsidP="00CB1686">
      <w:pPr>
        <w:jc w:val="both"/>
        <w:rPr>
          <w:rFonts w:ascii="Times New Roman" w:hAnsi="Times New Roman"/>
          <w:sz w:val="24"/>
        </w:rPr>
      </w:pPr>
    </w:p>
    <w:p w:rsidR="00CB1686" w:rsidRDefault="00CB1686" w:rsidP="00CB1686">
      <w:pPr>
        <w:jc w:val="both"/>
        <w:rPr>
          <w:rFonts w:ascii="Times New Roman" w:hAnsi="Times New Roman"/>
          <w:sz w:val="24"/>
        </w:rPr>
      </w:pPr>
    </w:p>
    <w:p w:rsidR="0044777B" w:rsidRDefault="0044777B" w:rsidP="00CB1686">
      <w:pPr>
        <w:jc w:val="both"/>
        <w:rPr>
          <w:rFonts w:ascii="Times New Roman" w:hAnsi="Times New Roman"/>
          <w:sz w:val="24"/>
        </w:rPr>
      </w:pPr>
    </w:p>
    <w:p w:rsidR="00CB1686" w:rsidRPr="008B73EA" w:rsidRDefault="00CB1686" w:rsidP="00CB1686">
      <w:pPr>
        <w:jc w:val="both"/>
        <w:rPr>
          <w:rFonts w:ascii="Times New Roman" w:hAnsi="Times New Roman"/>
          <w:sz w:val="24"/>
        </w:rPr>
      </w:pPr>
    </w:p>
    <w:p w:rsidR="008B73EA" w:rsidRPr="008B73EA" w:rsidRDefault="008B73EA" w:rsidP="008B73EA">
      <w:pPr>
        <w:rPr>
          <w:rFonts w:ascii="Times New Roman" w:hAnsi="Times New Roman"/>
          <w:sz w:val="24"/>
        </w:rPr>
      </w:pPr>
    </w:p>
    <w:p w:rsidR="008F26A3" w:rsidRDefault="008F26A3" w:rsidP="00461E31">
      <w:pPr>
        <w:tabs>
          <w:tab w:val="left" w:pos="4678"/>
          <w:tab w:val="left" w:pos="5040"/>
        </w:tabs>
        <w:rPr>
          <w:rFonts w:ascii="Times New Roman" w:hAnsi="Times New Roman"/>
          <w:sz w:val="24"/>
        </w:rPr>
      </w:pPr>
      <w:r>
        <w:rPr>
          <w:rFonts w:ascii="Times New Roman" w:hAnsi="Times New Roman"/>
          <w:sz w:val="24"/>
        </w:rPr>
        <w:t>__________________________</w:t>
      </w:r>
      <w:r>
        <w:rPr>
          <w:rFonts w:ascii="Times New Roman" w:hAnsi="Times New Roman"/>
          <w:sz w:val="24"/>
        </w:rPr>
        <w:tab/>
        <w:t>________________________________</w:t>
      </w:r>
    </w:p>
    <w:p w:rsidR="0019132B" w:rsidRPr="0019132B" w:rsidRDefault="008F26A3" w:rsidP="00613D63">
      <w:pPr>
        <w:tabs>
          <w:tab w:val="left" w:pos="4678"/>
        </w:tabs>
        <w:rPr>
          <w:rFonts w:ascii="Times New Roman" w:hAnsi="Times New Roman"/>
          <w:sz w:val="24"/>
        </w:rPr>
      </w:pPr>
      <w:r w:rsidRPr="009C1039">
        <w:rPr>
          <w:sz w:val="16"/>
          <w:szCs w:val="16"/>
        </w:rPr>
        <w:t>(</w:t>
      </w:r>
      <w:r>
        <w:rPr>
          <w:sz w:val="16"/>
          <w:szCs w:val="16"/>
        </w:rPr>
        <w:t xml:space="preserve">Ort und </w:t>
      </w:r>
      <w:r w:rsidRPr="009C1039">
        <w:rPr>
          <w:sz w:val="16"/>
          <w:szCs w:val="16"/>
        </w:rPr>
        <w:t>Datum bitte eintragen</w:t>
      </w:r>
      <w:r w:rsidR="00E247C7">
        <w:rPr>
          <w:sz w:val="16"/>
          <w:szCs w:val="16"/>
        </w:rPr>
        <w:t>)</w:t>
      </w:r>
      <w:r w:rsidR="00E247C7">
        <w:rPr>
          <w:sz w:val="16"/>
          <w:szCs w:val="16"/>
        </w:rPr>
        <w:tab/>
      </w:r>
      <w:r w:rsidR="00613D63" w:rsidRPr="00613D63">
        <w:rPr>
          <w:sz w:val="16"/>
          <w:szCs w:val="16"/>
        </w:rPr>
        <w:t>Unterschrift</w:t>
      </w:r>
      <w:r w:rsidR="00613D63">
        <w:rPr>
          <w:sz w:val="16"/>
          <w:szCs w:val="16"/>
        </w:rPr>
        <w:t xml:space="preserve"> </w:t>
      </w:r>
      <w:bookmarkStart w:id="0" w:name="_GoBack"/>
      <w:bookmarkEnd w:id="0"/>
    </w:p>
    <w:p w:rsidR="008F26A3" w:rsidRPr="00FB3100" w:rsidRDefault="008F26A3" w:rsidP="00461E31">
      <w:pPr>
        <w:tabs>
          <w:tab w:val="left" w:pos="4678"/>
        </w:tabs>
        <w:rPr>
          <w:rFonts w:ascii="Times New Roman" w:hAnsi="Times New Roman"/>
          <w:sz w:val="24"/>
        </w:rPr>
      </w:pPr>
    </w:p>
    <w:p w:rsidR="008F26A3" w:rsidRDefault="008F26A3" w:rsidP="00461E31">
      <w:pPr>
        <w:tabs>
          <w:tab w:val="left" w:pos="4678"/>
        </w:tabs>
        <w:rPr>
          <w:rFonts w:ascii="Times New Roman" w:hAnsi="Times New Roman"/>
          <w:sz w:val="24"/>
        </w:rPr>
      </w:pPr>
    </w:p>
    <w:p w:rsidR="0019132B" w:rsidRDefault="0019132B" w:rsidP="00461E31">
      <w:pPr>
        <w:tabs>
          <w:tab w:val="left" w:pos="4678"/>
        </w:tabs>
        <w:rPr>
          <w:rFonts w:ascii="Times New Roman" w:hAnsi="Times New Roman"/>
          <w:sz w:val="24"/>
        </w:rPr>
      </w:pPr>
    </w:p>
    <w:p w:rsidR="0019132B" w:rsidRDefault="0019132B" w:rsidP="00461E31">
      <w:pPr>
        <w:tabs>
          <w:tab w:val="left" w:pos="4678"/>
        </w:tabs>
        <w:rPr>
          <w:rFonts w:ascii="Times New Roman" w:hAnsi="Times New Roman"/>
          <w:sz w:val="24"/>
        </w:rPr>
      </w:pPr>
    </w:p>
    <w:p w:rsidR="0019132B" w:rsidRDefault="0019132B" w:rsidP="0019132B">
      <w:pPr>
        <w:tabs>
          <w:tab w:val="left" w:pos="4678"/>
          <w:tab w:val="left" w:pos="5040"/>
        </w:tabs>
        <w:rPr>
          <w:rFonts w:ascii="Times New Roman" w:hAnsi="Times New Roman"/>
          <w:sz w:val="24"/>
        </w:rPr>
      </w:pPr>
      <w:r>
        <w:rPr>
          <w:rFonts w:ascii="Times New Roman" w:hAnsi="Times New Roman"/>
          <w:sz w:val="24"/>
        </w:rPr>
        <w:t>__________________________</w:t>
      </w:r>
      <w:r>
        <w:rPr>
          <w:rFonts w:ascii="Times New Roman" w:hAnsi="Times New Roman"/>
          <w:sz w:val="24"/>
        </w:rPr>
        <w:tab/>
        <w:t>________________________________</w:t>
      </w:r>
    </w:p>
    <w:p w:rsidR="00E00BCC" w:rsidRDefault="0019132B" w:rsidP="00461E31">
      <w:pPr>
        <w:tabs>
          <w:tab w:val="left" w:pos="4678"/>
        </w:tabs>
        <w:rPr>
          <w:rFonts w:ascii="Times New Roman" w:hAnsi="Times New Roman"/>
          <w:sz w:val="24"/>
        </w:rPr>
      </w:pPr>
      <w:r w:rsidRPr="009C1039">
        <w:rPr>
          <w:sz w:val="16"/>
          <w:szCs w:val="16"/>
        </w:rPr>
        <w:t>(</w:t>
      </w:r>
      <w:r>
        <w:rPr>
          <w:sz w:val="16"/>
          <w:szCs w:val="16"/>
        </w:rPr>
        <w:t xml:space="preserve">Ort und </w:t>
      </w:r>
      <w:r w:rsidRPr="009C1039">
        <w:rPr>
          <w:sz w:val="16"/>
          <w:szCs w:val="16"/>
        </w:rPr>
        <w:t>Datum bitte eintragen</w:t>
      </w:r>
      <w:r>
        <w:rPr>
          <w:sz w:val="16"/>
          <w:szCs w:val="16"/>
        </w:rPr>
        <w:t>)</w:t>
      </w:r>
      <w:r w:rsidR="008F26A3">
        <w:rPr>
          <w:rFonts w:ascii="Times New Roman" w:hAnsi="Times New Roman"/>
          <w:sz w:val="24"/>
        </w:rPr>
        <w:tab/>
      </w:r>
      <w:r>
        <w:rPr>
          <w:rFonts w:ascii="Times New Roman" w:hAnsi="Times New Roman"/>
          <w:sz w:val="24"/>
        </w:rPr>
        <w:t>Andreas Muggenthaler</w:t>
      </w:r>
    </w:p>
    <w:p w:rsidR="008F26A3" w:rsidRDefault="00E00BCC" w:rsidP="00461E31">
      <w:pPr>
        <w:tabs>
          <w:tab w:val="left" w:pos="4678"/>
        </w:tabs>
        <w:rPr>
          <w:rFonts w:ascii="Times New Roman" w:hAnsi="Times New Roman"/>
          <w:sz w:val="24"/>
        </w:rPr>
      </w:pPr>
      <w:r>
        <w:rPr>
          <w:rFonts w:ascii="Times New Roman" w:hAnsi="Times New Roman"/>
          <w:sz w:val="24"/>
        </w:rPr>
        <w:tab/>
      </w:r>
      <w:r w:rsidR="008F26A3">
        <w:rPr>
          <w:rFonts w:ascii="Times New Roman" w:hAnsi="Times New Roman"/>
          <w:sz w:val="24"/>
        </w:rPr>
        <w:t>Geschäftsführer</w:t>
      </w:r>
      <w:r w:rsidR="0019132B">
        <w:rPr>
          <w:rFonts w:ascii="Times New Roman" w:hAnsi="Times New Roman"/>
          <w:sz w:val="24"/>
        </w:rPr>
        <w:t xml:space="preserve"> </w:t>
      </w:r>
      <w:r w:rsidR="008F26A3">
        <w:rPr>
          <w:rFonts w:ascii="Times New Roman" w:hAnsi="Times New Roman"/>
          <w:sz w:val="24"/>
        </w:rPr>
        <w:t>AKM GmbH</w:t>
      </w:r>
    </w:p>
    <w:p w:rsidR="00337519" w:rsidRPr="008B73EA" w:rsidRDefault="00337519" w:rsidP="008F26A3">
      <w:pPr>
        <w:tabs>
          <w:tab w:val="left" w:pos="4860"/>
        </w:tabs>
      </w:pPr>
    </w:p>
    <w:sectPr w:rsidR="00337519" w:rsidRPr="008B73EA" w:rsidSect="00E00BCC">
      <w:headerReference w:type="default" r:id="rId7"/>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919" w:rsidRDefault="008E0919">
      <w:r>
        <w:separator/>
      </w:r>
    </w:p>
  </w:endnote>
  <w:endnote w:type="continuationSeparator" w:id="0">
    <w:p w:rsidR="008E0919" w:rsidRDefault="008E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jaVuSansCondense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919" w:rsidRDefault="008E0919">
      <w:r>
        <w:separator/>
      </w:r>
    </w:p>
  </w:footnote>
  <w:footnote w:type="continuationSeparator" w:id="0">
    <w:p w:rsidR="008E0919" w:rsidRDefault="008E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BCC" w:rsidRDefault="00E00BCC">
    <w:pPr>
      <w:pStyle w:val="Kopfzeile"/>
    </w:pPr>
  </w:p>
  <w:p w:rsidR="00E00BCC" w:rsidRDefault="0019132B">
    <w:pPr>
      <w:pStyle w:val="Kopfzeile"/>
    </w:pPr>
    <w:r>
      <w:rPr>
        <w:noProof/>
      </w:rPr>
      <w:drawing>
        <wp:anchor distT="0" distB="0" distL="114300" distR="114300" simplePos="0" relativeHeight="251657728" behindDoc="0" locked="0" layoutInCell="1" allowOverlap="1">
          <wp:simplePos x="0" y="0"/>
          <wp:positionH relativeFrom="margin">
            <wp:posOffset>4821555</wp:posOffset>
          </wp:positionH>
          <wp:positionV relativeFrom="margin">
            <wp:posOffset>-478790</wp:posOffset>
          </wp:positionV>
          <wp:extent cx="1449705" cy="548005"/>
          <wp:effectExtent l="0" t="0" r="0" b="4445"/>
          <wp:wrapSquare wrapText="bothSides"/>
          <wp:docPr id="1" name="Bild 1" descr="Logo_ohn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hne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548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98AD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D28F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1CD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F8F5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A25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0E3B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4044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292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6A73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3C84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6AD9"/>
    <w:multiLevelType w:val="hybridMultilevel"/>
    <w:tmpl w:val="CD9A2A18"/>
    <w:lvl w:ilvl="0" w:tplc="04070009">
      <w:start w:val="1"/>
      <w:numFmt w:val="bullet"/>
      <w:lvlText w:val=""/>
      <w:lvlJc w:val="left"/>
      <w:pPr>
        <w:tabs>
          <w:tab w:val="num" w:pos="780"/>
        </w:tabs>
        <w:ind w:left="780" w:hanging="360"/>
      </w:pPr>
      <w:rPr>
        <w:rFonts w:ascii="Wingdings" w:hAnsi="Wingdings" w:hint="default"/>
      </w:rPr>
    </w:lvl>
    <w:lvl w:ilvl="1" w:tplc="04070003" w:tentative="1">
      <w:start w:val="1"/>
      <w:numFmt w:val="bullet"/>
      <w:lvlText w:val="o"/>
      <w:lvlJc w:val="left"/>
      <w:pPr>
        <w:tabs>
          <w:tab w:val="num" w:pos="1500"/>
        </w:tabs>
        <w:ind w:left="1500" w:hanging="360"/>
      </w:pPr>
      <w:rPr>
        <w:rFonts w:ascii="Courier New" w:hAnsi="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245124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B2B74E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4C0E76"/>
    <w:multiLevelType w:val="hybridMultilevel"/>
    <w:tmpl w:val="1520B4A8"/>
    <w:lvl w:ilvl="0" w:tplc="04070009">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7C23BE"/>
    <w:multiLevelType w:val="hybridMultilevel"/>
    <w:tmpl w:val="817C00D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B3D5B43"/>
    <w:multiLevelType w:val="hybridMultilevel"/>
    <w:tmpl w:val="CFE4F4E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6A4A6BEF"/>
    <w:multiLevelType w:val="hybridMultilevel"/>
    <w:tmpl w:val="5E660D58"/>
    <w:lvl w:ilvl="0" w:tplc="D7E2B98A">
      <w:start w:val="1997"/>
      <w:numFmt w:val="decimal"/>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6"/>
  </w:num>
  <w:num w:numId="14">
    <w:abstractNumId w:val="15"/>
  </w:num>
  <w:num w:numId="15">
    <w:abstractNumId w:val="14"/>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567"/>
  <w:doNotHyphenateCaps/>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4B"/>
    <w:rsid w:val="00003FB5"/>
    <w:rsid w:val="000725BF"/>
    <w:rsid w:val="0007610E"/>
    <w:rsid w:val="00082474"/>
    <w:rsid w:val="00082B78"/>
    <w:rsid w:val="00094306"/>
    <w:rsid w:val="000B5D1D"/>
    <w:rsid w:val="000D7EA9"/>
    <w:rsid w:val="001760DC"/>
    <w:rsid w:val="0018617E"/>
    <w:rsid w:val="0019132B"/>
    <w:rsid w:val="001B721D"/>
    <w:rsid w:val="001E409A"/>
    <w:rsid w:val="00210973"/>
    <w:rsid w:val="0021390F"/>
    <w:rsid w:val="00223486"/>
    <w:rsid w:val="002555E2"/>
    <w:rsid w:val="0026505C"/>
    <w:rsid w:val="00281BBD"/>
    <w:rsid w:val="002B6AC5"/>
    <w:rsid w:val="002D5F79"/>
    <w:rsid w:val="002E2E01"/>
    <w:rsid w:val="0030132A"/>
    <w:rsid w:val="003023FA"/>
    <w:rsid w:val="00327194"/>
    <w:rsid w:val="00337519"/>
    <w:rsid w:val="00350EA1"/>
    <w:rsid w:val="00416D7F"/>
    <w:rsid w:val="00435995"/>
    <w:rsid w:val="00440921"/>
    <w:rsid w:val="0044777B"/>
    <w:rsid w:val="00461E31"/>
    <w:rsid w:val="00466244"/>
    <w:rsid w:val="00466F8A"/>
    <w:rsid w:val="00491D4B"/>
    <w:rsid w:val="004950ED"/>
    <w:rsid w:val="004A1326"/>
    <w:rsid w:val="004C2025"/>
    <w:rsid w:val="004D75C3"/>
    <w:rsid w:val="004E6051"/>
    <w:rsid w:val="00516F26"/>
    <w:rsid w:val="005271FA"/>
    <w:rsid w:val="00537D0A"/>
    <w:rsid w:val="00544B7C"/>
    <w:rsid w:val="00553F18"/>
    <w:rsid w:val="00596C3C"/>
    <w:rsid w:val="005D6B0B"/>
    <w:rsid w:val="005F1BA8"/>
    <w:rsid w:val="006100F3"/>
    <w:rsid w:val="00613D63"/>
    <w:rsid w:val="00655B14"/>
    <w:rsid w:val="00666E74"/>
    <w:rsid w:val="0067393F"/>
    <w:rsid w:val="006C73CF"/>
    <w:rsid w:val="007151DB"/>
    <w:rsid w:val="0072166D"/>
    <w:rsid w:val="007250CE"/>
    <w:rsid w:val="0077530F"/>
    <w:rsid w:val="0077537A"/>
    <w:rsid w:val="007A4450"/>
    <w:rsid w:val="007A7B24"/>
    <w:rsid w:val="007B5544"/>
    <w:rsid w:val="007F1B74"/>
    <w:rsid w:val="00854108"/>
    <w:rsid w:val="00865EC7"/>
    <w:rsid w:val="0088062D"/>
    <w:rsid w:val="008B296F"/>
    <w:rsid w:val="008B73EA"/>
    <w:rsid w:val="008D686D"/>
    <w:rsid w:val="008E0919"/>
    <w:rsid w:val="008E1B4E"/>
    <w:rsid w:val="008E2D83"/>
    <w:rsid w:val="008E6B48"/>
    <w:rsid w:val="008F26A3"/>
    <w:rsid w:val="00907B3A"/>
    <w:rsid w:val="0091298F"/>
    <w:rsid w:val="0095428C"/>
    <w:rsid w:val="009C1039"/>
    <w:rsid w:val="00A16B9D"/>
    <w:rsid w:val="00A52F55"/>
    <w:rsid w:val="00A6428B"/>
    <w:rsid w:val="00A653B5"/>
    <w:rsid w:val="00A722F0"/>
    <w:rsid w:val="00A84320"/>
    <w:rsid w:val="00A87979"/>
    <w:rsid w:val="00AB631A"/>
    <w:rsid w:val="00AC5D63"/>
    <w:rsid w:val="00AC6C2A"/>
    <w:rsid w:val="00B405CA"/>
    <w:rsid w:val="00B73549"/>
    <w:rsid w:val="00BB7C75"/>
    <w:rsid w:val="00BF1566"/>
    <w:rsid w:val="00C23145"/>
    <w:rsid w:val="00C41A1B"/>
    <w:rsid w:val="00C66AC7"/>
    <w:rsid w:val="00C93E3D"/>
    <w:rsid w:val="00CA14CA"/>
    <w:rsid w:val="00CA5955"/>
    <w:rsid w:val="00CB1686"/>
    <w:rsid w:val="00CE1FE6"/>
    <w:rsid w:val="00D026F3"/>
    <w:rsid w:val="00D42C05"/>
    <w:rsid w:val="00D5139D"/>
    <w:rsid w:val="00D651FA"/>
    <w:rsid w:val="00D874B4"/>
    <w:rsid w:val="00DA190E"/>
    <w:rsid w:val="00DB49D9"/>
    <w:rsid w:val="00E00BCC"/>
    <w:rsid w:val="00E11185"/>
    <w:rsid w:val="00E11515"/>
    <w:rsid w:val="00E247C7"/>
    <w:rsid w:val="00E54A9D"/>
    <w:rsid w:val="00F02CB4"/>
    <w:rsid w:val="00F073E9"/>
    <w:rsid w:val="00F8095A"/>
    <w:rsid w:val="00F81FDA"/>
    <w:rsid w:val="00FD50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48725E6"/>
  <w15:docId w15:val="{F93B90C1-747B-413E-9B49-6F3DE602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Tahoma" w:hAnsi="Tahoma"/>
      <w:sz w:val="22"/>
      <w:szCs w:val="24"/>
    </w:rPr>
  </w:style>
  <w:style w:type="paragraph" w:styleId="berschrift1">
    <w:name w:val="heading 1"/>
    <w:basedOn w:val="Standard"/>
    <w:next w:val="Standard"/>
    <w:qFormat/>
    <w:rsid w:val="00466F8A"/>
    <w:pPr>
      <w:keepNext/>
      <w:outlineLvl w:val="0"/>
    </w:pPr>
    <w:rPr>
      <w:rFonts w:ascii="Times New Roman" w:hAnsi="Times New Roman"/>
      <w:b/>
      <w:sz w:val="16"/>
      <w:szCs w:val="20"/>
    </w:rPr>
  </w:style>
  <w:style w:type="paragraph" w:styleId="berschrift2">
    <w:name w:val="heading 2"/>
    <w:basedOn w:val="Standard"/>
    <w:next w:val="Standard"/>
    <w:qFormat/>
    <w:rsid w:val="00D026F3"/>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466F8A"/>
    <w:pPr>
      <w:keepNext/>
      <w:outlineLvl w:val="2"/>
    </w:pPr>
    <w:rPr>
      <w:rFonts w:ascii="Times New Roman" w:hAnsi="Times New Roman"/>
      <w:sz w:val="24"/>
      <w:szCs w:val="20"/>
    </w:rPr>
  </w:style>
  <w:style w:type="paragraph" w:styleId="berschrift5">
    <w:name w:val="heading 5"/>
    <w:basedOn w:val="Standard"/>
    <w:next w:val="Standard"/>
    <w:qFormat/>
    <w:rsid w:val="00D026F3"/>
    <w:pPr>
      <w:spacing w:before="240" w:after="60"/>
      <w:outlineLvl w:val="4"/>
    </w:pPr>
    <w:rPr>
      <w:b/>
      <w:bCs/>
      <w:i/>
      <w:iCs/>
      <w:sz w:val="26"/>
      <w:szCs w:val="26"/>
    </w:rPr>
  </w:style>
  <w:style w:type="paragraph" w:styleId="berschrift7">
    <w:name w:val="heading 7"/>
    <w:basedOn w:val="Standard"/>
    <w:next w:val="Standard"/>
    <w:qFormat/>
    <w:rsid w:val="00466F8A"/>
    <w:pPr>
      <w:keepNext/>
      <w:jc w:val="center"/>
      <w:outlineLvl w:val="6"/>
    </w:pPr>
    <w:rPr>
      <w:rFonts w:ascii="Times New Roman" w:hAnsi="Times New Roman"/>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tandardWeb">
    <w:name w:val="Normal (Web)"/>
    <w:basedOn w:val="Standard"/>
    <w:uiPriority w:val="99"/>
    <w:unhideWhenUsed/>
    <w:rsid w:val="00E247C7"/>
    <w:pPr>
      <w:spacing w:before="100" w:beforeAutospacing="1" w:after="100" w:afterAutospacing="1"/>
    </w:pPr>
    <w:rPr>
      <w:rFonts w:ascii="Times New Roman" w:eastAsia="Calibri" w:hAnsi="Times New Roman"/>
      <w:sz w:val="24"/>
    </w:rPr>
  </w:style>
  <w:style w:type="character" w:customStyle="1" w:styleId="KopfzeileZchn">
    <w:name w:val="Kopfzeile Zchn"/>
    <w:link w:val="Kopfzeile"/>
    <w:rsid w:val="00E00BCC"/>
    <w:rPr>
      <w:rFonts w:ascii="Tahoma" w:hAnsi="Tahoma"/>
      <w:sz w:val="22"/>
      <w:szCs w:val="24"/>
    </w:rPr>
  </w:style>
  <w:style w:type="paragraph" w:styleId="Sprechblasentext">
    <w:name w:val="Balloon Text"/>
    <w:basedOn w:val="Standard"/>
    <w:link w:val="SprechblasentextZchn"/>
    <w:rsid w:val="00E00BCC"/>
    <w:rPr>
      <w:rFonts w:cs="Tahoma"/>
      <w:sz w:val="16"/>
      <w:szCs w:val="16"/>
    </w:rPr>
  </w:style>
  <w:style w:type="character" w:customStyle="1" w:styleId="SprechblasentextZchn">
    <w:name w:val="Sprechblasentext Zchn"/>
    <w:link w:val="Sprechblasentext"/>
    <w:rsid w:val="00E00BCC"/>
    <w:rPr>
      <w:rFonts w:ascii="Tahoma" w:hAnsi="Tahoma" w:cs="Tahoma"/>
      <w:sz w:val="16"/>
      <w:szCs w:val="16"/>
    </w:rPr>
  </w:style>
  <w:style w:type="paragraph" w:styleId="KeinLeerraum">
    <w:name w:val="No Spacing"/>
    <w:uiPriority w:val="1"/>
    <w:qFormat/>
    <w:rsid w:val="0019132B"/>
    <w:rPr>
      <w:rFonts w:ascii="Calibri" w:eastAsia="Calibri" w:hAnsi="Calibri"/>
      <w:sz w:val="22"/>
      <w:szCs w:val="22"/>
      <w:lang w:eastAsia="en-US"/>
    </w:rPr>
  </w:style>
  <w:style w:type="character" w:customStyle="1" w:styleId="fontstyle01">
    <w:name w:val="fontstyle01"/>
    <w:basedOn w:val="Absatz-Standardschriftart"/>
    <w:rsid w:val="001B721D"/>
    <w:rPr>
      <w:rFonts w:ascii="DejaVuSansCondensed" w:hAnsi="DejaVuSansCondensed" w:hint="default"/>
      <w:b w:val="0"/>
      <w:bCs w:val="0"/>
      <w:i w:val="0"/>
      <w:iCs w:val="0"/>
      <w:color w:val="80808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03787">
      <w:bodyDiv w:val="1"/>
      <w:marLeft w:val="0"/>
      <w:marRight w:val="0"/>
      <w:marTop w:val="0"/>
      <w:marBottom w:val="0"/>
      <w:divBdr>
        <w:top w:val="none" w:sz="0" w:space="0" w:color="auto"/>
        <w:left w:val="none" w:sz="0" w:space="0" w:color="auto"/>
        <w:bottom w:val="none" w:sz="0" w:space="0" w:color="auto"/>
        <w:right w:val="none" w:sz="0" w:space="0" w:color="auto"/>
      </w:divBdr>
    </w:div>
    <w:div w:id="470446580">
      <w:bodyDiv w:val="1"/>
      <w:marLeft w:val="0"/>
      <w:marRight w:val="0"/>
      <w:marTop w:val="0"/>
      <w:marBottom w:val="0"/>
      <w:divBdr>
        <w:top w:val="none" w:sz="0" w:space="0" w:color="auto"/>
        <w:left w:val="none" w:sz="0" w:space="0" w:color="auto"/>
        <w:bottom w:val="none" w:sz="0" w:space="0" w:color="auto"/>
        <w:right w:val="none" w:sz="0" w:space="0" w:color="auto"/>
      </w:divBdr>
    </w:div>
    <w:div w:id="687754963">
      <w:bodyDiv w:val="1"/>
      <w:marLeft w:val="0"/>
      <w:marRight w:val="0"/>
      <w:marTop w:val="0"/>
      <w:marBottom w:val="0"/>
      <w:divBdr>
        <w:top w:val="none" w:sz="0" w:space="0" w:color="auto"/>
        <w:left w:val="none" w:sz="0" w:space="0" w:color="auto"/>
        <w:bottom w:val="none" w:sz="0" w:space="0" w:color="auto"/>
        <w:right w:val="none" w:sz="0" w:space="0" w:color="auto"/>
      </w:divBdr>
    </w:div>
    <w:div w:id="744183742">
      <w:bodyDiv w:val="1"/>
      <w:marLeft w:val="0"/>
      <w:marRight w:val="0"/>
      <w:marTop w:val="0"/>
      <w:marBottom w:val="0"/>
      <w:divBdr>
        <w:top w:val="none" w:sz="0" w:space="0" w:color="auto"/>
        <w:left w:val="none" w:sz="0" w:space="0" w:color="auto"/>
        <w:bottom w:val="none" w:sz="0" w:space="0" w:color="auto"/>
        <w:right w:val="none" w:sz="0" w:space="0" w:color="auto"/>
      </w:divBdr>
    </w:div>
    <w:div w:id="1213075745">
      <w:bodyDiv w:val="1"/>
      <w:marLeft w:val="0"/>
      <w:marRight w:val="0"/>
      <w:marTop w:val="0"/>
      <w:marBottom w:val="0"/>
      <w:divBdr>
        <w:top w:val="none" w:sz="0" w:space="0" w:color="auto"/>
        <w:left w:val="none" w:sz="0" w:space="0" w:color="auto"/>
        <w:bottom w:val="none" w:sz="0" w:space="0" w:color="auto"/>
        <w:right w:val="none" w:sz="0" w:space="0" w:color="auto"/>
      </w:divBdr>
    </w:div>
    <w:div w:id="1860000583">
      <w:bodyDiv w:val="1"/>
      <w:marLeft w:val="0"/>
      <w:marRight w:val="0"/>
      <w:marTop w:val="0"/>
      <w:marBottom w:val="0"/>
      <w:divBdr>
        <w:top w:val="none" w:sz="0" w:space="0" w:color="auto"/>
        <w:left w:val="none" w:sz="0" w:space="0" w:color="auto"/>
        <w:bottom w:val="none" w:sz="0" w:space="0" w:color="auto"/>
        <w:right w:val="none" w:sz="0" w:space="0" w:color="auto"/>
      </w:divBdr>
    </w:div>
    <w:div w:id="212526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WH\Anwendungsdaten\Microsoft\Vorlagen\AKM%20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AKM Vorlage</Template>
  <TotalTime>0</TotalTime>
  <Pages>3</Pages>
  <Words>615</Words>
  <Characters>4560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Beissner Schrauben GmbH</vt:lpstr>
    </vt:vector>
  </TitlesOfParts>
  <Company>AKM</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Beissner Schrauben GmbH</dc:title>
  <dc:creator>Administrator Hertlein GbR</dc:creator>
  <cp:lastModifiedBy>Lindenhan, Mario</cp:lastModifiedBy>
  <cp:revision>2</cp:revision>
  <cp:lastPrinted>2014-05-15T15:31:00Z</cp:lastPrinted>
  <dcterms:created xsi:type="dcterms:W3CDTF">2021-02-15T08:12:00Z</dcterms:created>
  <dcterms:modified xsi:type="dcterms:W3CDTF">2021-02-15T08:12:00Z</dcterms:modified>
</cp:coreProperties>
</file>